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bidiVisual/>
        <w:tblW w:w="12220" w:type="dxa"/>
        <w:tblInd w:w="96" w:type="dxa"/>
        <w:tblLook w:val="04A0"/>
      </w:tblPr>
      <w:tblGrid>
        <w:gridCol w:w="535"/>
        <w:gridCol w:w="1525"/>
        <w:gridCol w:w="1420"/>
        <w:gridCol w:w="1100"/>
        <w:gridCol w:w="798"/>
        <w:gridCol w:w="800"/>
        <w:gridCol w:w="960"/>
        <w:gridCol w:w="640"/>
        <w:gridCol w:w="640"/>
        <w:gridCol w:w="929"/>
        <w:gridCol w:w="953"/>
        <w:gridCol w:w="960"/>
        <w:gridCol w:w="960"/>
      </w:tblGrid>
      <w:tr w:rsidR="00A308B1" w:rsidRPr="00A308B1" w:rsidTr="00A308B1">
        <w:trPr>
          <w:trHeight w:val="456"/>
        </w:trPr>
        <w:tc>
          <w:tcPr>
            <w:tcW w:w="20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308B1" w:rsidRPr="00A308B1" w:rsidRDefault="00A308B1" w:rsidP="00A308B1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b/>
                <w:bCs/>
                <w:color w:val="000000"/>
              </w:rPr>
            </w:pPr>
            <w:bookmarkStart w:id="0" w:name="_GoBack"/>
            <w:bookmarkEnd w:id="0"/>
            <w:r w:rsidRPr="00A308B1">
              <w:rPr>
                <w:rFonts w:ascii="Calibri" w:eastAsia="Times New Roman" w:hAnsi="Calibri" w:cs="B Titr" w:hint="cs"/>
                <w:b/>
                <w:bCs/>
                <w:color w:val="000000"/>
                <w:rtl/>
              </w:rPr>
              <w:t>جدول شماره (1)</w:t>
            </w:r>
          </w:p>
        </w:tc>
        <w:tc>
          <w:tcPr>
            <w:tcW w:w="8240" w:type="dxa"/>
            <w:gridSpan w:val="9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308B1" w:rsidRPr="00A308B1" w:rsidRDefault="00A308B1" w:rsidP="00A308B1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b/>
                <w:bCs/>
                <w:color w:val="000000"/>
              </w:rPr>
            </w:pPr>
            <w:r w:rsidRPr="00A308B1">
              <w:rPr>
                <w:rFonts w:ascii="Calibri" w:eastAsia="Times New Roman" w:hAnsi="Calibri" w:cs="B Titr" w:hint="cs"/>
                <w:b/>
                <w:bCs/>
                <w:color w:val="000000"/>
                <w:rtl/>
              </w:rPr>
              <w:t>جدول اقلام وارداتی موردنیاز بنگاههای اقتصادی کشور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308B1" w:rsidRPr="00A308B1" w:rsidRDefault="00A308B1" w:rsidP="00A308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308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308B1" w:rsidRPr="00A308B1" w:rsidRDefault="00A308B1" w:rsidP="00A308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308B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A308B1" w:rsidRPr="00A308B1" w:rsidTr="00A308B1">
        <w:trPr>
          <w:trHeight w:val="720"/>
        </w:trPr>
        <w:tc>
          <w:tcPr>
            <w:tcW w:w="520" w:type="dxa"/>
            <w:vMerge w:val="restart"/>
            <w:tcBorders>
              <w:top w:val="triple" w:sz="4" w:space="0" w:color="auto"/>
              <w:left w:val="triple" w:sz="4" w:space="0" w:color="auto"/>
              <w:bottom w:val="double" w:sz="6" w:space="0" w:color="000000"/>
              <w:right w:val="double" w:sz="6" w:space="0" w:color="auto"/>
            </w:tcBorders>
            <w:shd w:val="clear" w:color="000000" w:fill="DAEEF3"/>
            <w:vAlign w:val="center"/>
            <w:hideMark/>
          </w:tcPr>
          <w:p w:rsidR="00A308B1" w:rsidRPr="00A308B1" w:rsidRDefault="00A308B1" w:rsidP="00A308B1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  <w:r w:rsidRPr="00A308B1">
              <w:rPr>
                <w:rFonts w:ascii="Calibri" w:eastAsia="Times New Roman" w:hAnsi="Calibri" w:cs="B Titr" w:hint="cs"/>
                <w:color w:val="000000"/>
                <w:sz w:val="16"/>
                <w:szCs w:val="16"/>
                <w:rtl/>
              </w:rPr>
              <w:t>ردیف</w:t>
            </w:r>
          </w:p>
        </w:tc>
        <w:tc>
          <w:tcPr>
            <w:tcW w:w="1540" w:type="dxa"/>
            <w:vMerge w:val="restart"/>
            <w:tcBorders>
              <w:top w:val="triple" w:sz="4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shd w:val="clear" w:color="000000" w:fill="DAEEF3"/>
            <w:vAlign w:val="center"/>
            <w:hideMark/>
          </w:tcPr>
          <w:p w:rsidR="00A308B1" w:rsidRPr="00A308B1" w:rsidRDefault="00A308B1" w:rsidP="00A308B1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  <w:r w:rsidRPr="00A308B1">
              <w:rPr>
                <w:rFonts w:ascii="Calibri" w:eastAsia="Times New Roman" w:hAnsi="Calibri" w:cs="B Titr" w:hint="cs"/>
                <w:color w:val="000000"/>
                <w:sz w:val="16"/>
                <w:szCs w:val="16"/>
                <w:rtl/>
              </w:rPr>
              <w:t>نام شرکت/ واحد تولیدی</w:t>
            </w:r>
          </w:p>
        </w:tc>
        <w:tc>
          <w:tcPr>
            <w:tcW w:w="1420" w:type="dxa"/>
            <w:vMerge w:val="restart"/>
            <w:tcBorders>
              <w:top w:val="triple" w:sz="4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shd w:val="clear" w:color="000000" w:fill="DAEEF3"/>
            <w:vAlign w:val="center"/>
            <w:hideMark/>
          </w:tcPr>
          <w:p w:rsidR="00A308B1" w:rsidRPr="00A308B1" w:rsidRDefault="00A308B1" w:rsidP="00A308B1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  <w:r w:rsidRPr="00A308B1">
              <w:rPr>
                <w:rFonts w:ascii="Calibri" w:eastAsia="Times New Roman" w:hAnsi="Calibri" w:cs="B Titr" w:hint="cs"/>
                <w:color w:val="000000"/>
                <w:sz w:val="16"/>
                <w:szCs w:val="16"/>
                <w:rtl/>
              </w:rPr>
              <w:t>نوع محصول تولیدی</w:t>
            </w:r>
          </w:p>
        </w:tc>
        <w:tc>
          <w:tcPr>
            <w:tcW w:w="2660" w:type="dxa"/>
            <w:gridSpan w:val="3"/>
            <w:tcBorders>
              <w:top w:val="triple" w:sz="4" w:space="0" w:color="auto"/>
              <w:left w:val="nil"/>
              <w:bottom w:val="nil"/>
              <w:right w:val="double" w:sz="6" w:space="0" w:color="000000"/>
            </w:tcBorders>
            <w:shd w:val="clear" w:color="000000" w:fill="DAEEF3"/>
            <w:vAlign w:val="center"/>
            <w:hideMark/>
          </w:tcPr>
          <w:p w:rsidR="00A308B1" w:rsidRPr="00A308B1" w:rsidRDefault="00A308B1" w:rsidP="00A308B1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  <w:r w:rsidRPr="00A308B1">
              <w:rPr>
                <w:rFonts w:ascii="Calibri" w:eastAsia="Times New Roman" w:hAnsi="Calibri" w:cs="B Titr" w:hint="cs"/>
                <w:color w:val="000000"/>
                <w:sz w:val="16"/>
                <w:szCs w:val="16"/>
                <w:rtl/>
              </w:rPr>
              <w:t>مشخصات محصول وارداتی مورد نیاز تولید</w:t>
            </w:r>
          </w:p>
        </w:tc>
        <w:tc>
          <w:tcPr>
            <w:tcW w:w="960" w:type="dxa"/>
            <w:vMerge w:val="restart"/>
            <w:tcBorders>
              <w:top w:val="triple" w:sz="4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shd w:val="clear" w:color="000000" w:fill="DAEEF3"/>
            <w:vAlign w:val="center"/>
            <w:hideMark/>
          </w:tcPr>
          <w:p w:rsidR="00A308B1" w:rsidRPr="00A308B1" w:rsidRDefault="00A308B1" w:rsidP="00A308B1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  <w:r w:rsidRPr="00A308B1">
              <w:rPr>
                <w:rFonts w:ascii="Calibri" w:eastAsia="Times New Roman" w:hAnsi="Calibri" w:cs="B Titr" w:hint="cs"/>
                <w:color w:val="000000"/>
                <w:sz w:val="16"/>
                <w:szCs w:val="16"/>
                <w:rtl/>
              </w:rPr>
              <w:t>کشورهای مبداء صادرات به ایران</w:t>
            </w:r>
          </w:p>
        </w:tc>
        <w:tc>
          <w:tcPr>
            <w:tcW w:w="1280" w:type="dxa"/>
            <w:gridSpan w:val="2"/>
            <w:tcBorders>
              <w:top w:val="triple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000000" w:fill="DAEEF3"/>
            <w:vAlign w:val="center"/>
            <w:hideMark/>
          </w:tcPr>
          <w:p w:rsidR="00A308B1" w:rsidRPr="00A308B1" w:rsidRDefault="00A308B1" w:rsidP="00A308B1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  <w:r w:rsidRPr="00A308B1">
              <w:rPr>
                <w:rFonts w:ascii="Calibri" w:eastAsia="Times New Roman" w:hAnsi="Calibri" w:cs="B Titr" w:hint="cs"/>
                <w:color w:val="000000"/>
                <w:sz w:val="16"/>
                <w:szCs w:val="16"/>
                <w:rtl/>
              </w:rPr>
              <w:t>مشابه داخلی</w:t>
            </w:r>
          </w:p>
        </w:tc>
        <w:tc>
          <w:tcPr>
            <w:tcW w:w="3840" w:type="dxa"/>
            <w:gridSpan w:val="4"/>
            <w:tcBorders>
              <w:top w:val="triple" w:sz="4" w:space="0" w:color="auto"/>
              <w:left w:val="nil"/>
              <w:bottom w:val="nil"/>
              <w:right w:val="triple" w:sz="4" w:space="0" w:color="auto"/>
            </w:tcBorders>
            <w:shd w:val="clear" w:color="000000" w:fill="DAEEF3"/>
            <w:vAlign w:val="center"/>
            <w:hideMark/>
          </w:tcPr>
          <w:p w:rsidR="00A308B1" w:rsidRPr="00A308B1" w:rsidRDefault="00A308B1" w:rsidP="00A308B1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  <w:r w:rsidRPr="00A308B1">
              <w:rPr>
                <w:rFonts w:ascii="Calibri" w:eastAsia="Times New Roman" w:hAnsi="Calibri" w:cs="B Titr" w:hint="cs"/>
                <w:color w:val="000000"/>
                <w:sz w:val="16"/>
                <w:szCs w:val="16"/>
                <w:rtl/>
              </w:rPr>
              <w:t>امکان اجرای طرح  سرمایه گذاری برای تامین محصولات و کالاهای وارداتی</w:t>
            </w:r>
          </w:p>
        </w:tc>
      </w:tr>
      <w:tr w:rsidR="00A308B1" w:rsidRPr="00A308B1" w:rsidTr="00A308B1">
        <w:trPr>
          <w:trHeight w:val="720"/>
        </w:trPr>
        <w:tc>
          <w:tcPr>
            <w:tcW w:w="520" w:type="dxa"/>
            <w:vMerge/>
            <w:tcBorders>
              <w:top w:val="nil"/>
              <w:left w:val="triple" w:sz="4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:rsidR="00A308B1" w:rsidRPr="00A308B1" w:rsidRDefault="00A308B1" w:rsidP="00A308B1">
            <w:pPr>
              <w:spacing w:after="0" w:line="240" w:lineRule="auto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</w:p>
        </w:tc>
        <w:tc>
          <w:tcPr>
            <w:tcW w:w="1540" w:type="dxa"/>
            <w:vMerge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:rsidR="00A308B1" w:rsidRPr="00A308B1" w:rsidRDefault="00A308B1" w:rsidP="00A308B1">
            <w:pPr>
              <w:spacing w:after="0" w:line="240" w:lineRule="auto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vMerge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:rsidR="00A308B1" w:rsidRPr="00A308B1" w:rsidRDefault="00A308B1" w:rsidP="00A308B1">
            <w:pPr>
              <w:spacing w:after="0" w:line="240" w:lineRule="auto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</w:p>
        </w:tc>
        <w:tc>
          <w:tcPr>
            <w:tcW w:w="1100" w:type="dxa"/>
            <w:vMerge w:val="restart"/>
            <w:tcBorders>
              <w:top w:val="single" w:sz="4" w:space="0" w:color="auto"/>
              <w:left w:val="double" w:sz="6" w:space="0" w:color="auto"/>
              <w:bottom w:val="double" w:sz="6" w:space="0" w:color="000000"/>
              <w:right w:val="nil"/>
            </w:tcBorders>
            <w:shd w:val="clear" w:color="000000" w:fill="DAEEF3"/>
            <w:vAlign w:val="center"/>
            <w:hideMark/>
          </w:tcPr>
          <w:p w:rsidR="00A308B1" w:rsidRPr="00A308B1" w:rsidRDefault="00A308B1" w:rsidP="00A308B1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  <w:r w:rsidRPr="00A308B1">
              <w:rPr>
                <w:rFonts w:ascii="Calibri" w:eastAsia="Times New Roman" w:hAnsi="Calibri" w:cs="B Titr" w:hint="cs"/>
                <w:color w:val="000000"/>
                <w:sz w:val="16"/>
                <w:szCs w:val="16"/>
                <w:rtl/>
              </w:rPr>
              <w:t>نام محصول</w:t>
            </w:r>
          </w:p>
        </w:tc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A308B1" w:rsidRPr="00A308B1" w:rsidRDefault="00A308B1" w:rsidP="00A308B1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4"/>
                <w:szCs w:val="14"/>
              </w:rPr>
            </w:pPr>
            <w:r w:rsidRPr="00A308B1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حجم/تعداد</w:t>
            </w:r>
          </w:p>
        </w:tc>
        <w:tc>
          <w:tcPr>
            <w:tcW w:w="800" w:type="dxa"/>
            <w:vMerge w:val="restart"/>
            <w:tcBorders>
              <w:top w:val="single" w:sz="4" w:space="0" w:color="auto"/>
              <w:left w:val="nil"/>
              <w:bottom w:val="double" w:sz="6" w:space="0" w:color="000000"/>
              <w:right w:val="double" w:sz="6" w:space="0" w:color="auto"/>
            </w:tcBorders>
            <w:shd w:val="clear" w:color="000000" w:fill="DAEEF3"/>
            <w:vAlign w:val="center"/>
            <w:hideMark/>
          </w:tcPr>
          <w:p w:rsidR="00A308B1" w:rsidRPr="00A308B1" w:rsidRDefault="00A308B1" w:rsidP="00A308B1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  <w:r w:rsidRPr="00A308B1">
              <w:rPr>
                <w:rFonts w:ascii="Calibri" w:eastAsia="Times New Roman" w:hAnsi="Calibri" w:cs="B Titr" w:hint="cs"/>
                <w:color w:val="000000"/>
                <w:sz w:val="16"/>
                <w:szCs w:val="16"/>
                <w:rtl/>
              </w:rPr>
              <w:t>درصد میزان وابستگی</w:t>
            </w:r>
          </w:p>
        </w:tc>
        <w:tc>
          <w:tcPr>
            <w:tcW w:w="960" w:type="dxa"/>
            <w:vMerge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:rsidR="00A308B1" w:rsidRPr="00A308B1" w:rsidRDefault="00A308B1" w:rsidP="00A308B1">
            <w:pPr>
              <w:spacing w:after="0" w:line="240" w:lineRule="auto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</w:p>
        </w:tc>
        <w:tc>
          <w:tcPr>
            <w:tcW w:w="640" w:type="dxa"/>
            <w:vMerge w:val="restart"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A308B1" w:rsidRPr="00A308B1" w:rsidRDefault="00A308B1" w:rsidP="00A308B1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  <w:r w:rsidRPr="00A308B1">
              <w:rPr>
                <w:rFonts w:ascii="Calibri" w:eastAsia="Times New Roman" w:hAnsi="Calibri" w:cs="B Titr" w:hint="cs"/>
                <w:color w:val="000000"/>
                <w:sz w:val="16"/>
                <w:szCs w:val="16"/>
                <w:rtl/>
              </w:rPr>
              <w:t>دارد</w:t>
            </w:r>
          </w:p>
        </w:tc>
        <w:tc>
          <w:tcPr>
            <w:tcW w:w="640" w:type="dxa"/>
            <w:vMerge w:val="restart"/>
            <w:tcBorders>
              <w:top w:val="nil"/>
              <w:left w:val="nil"/>
              <w:bottom w:val="double" w:sz="6" w:space="0" w:color="000000"/>
              <w:right w:val="double" w:sz="6" w:space="0" w:color="auto"/>
            </w:tcBorders>
            <w:shd w:val="clear" w:color="000000" w:fill="DAEEF3"/>
            <w:vAlign w:val="center"/>
            <w:hideMark/>
          </w:tcPr>
          <w:p w:rsidR="00A308B1" w:rsidRPr="00A308B1" w:rsidRDefault="00A308B1" w:rsidP="00A308B1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  <w:r w:rsidRPr="00A308B1">
              <w:rPr>
                <w:rFonts w:ascii="Calibri" w:eastAsia="Times New Roman" w:hAnsi="Calibri" w:cs="B Titr" w:hint="cs"/>
                <w:color w:val="000000"/>
                <w:sz w:val="16"/>
                <w:szCs w:val="16"/>
                <w:rtl/>
              </w:rPr>
              <w:t>ندارد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000000" w:fill="DAEEF3"/>
            <w:vAlign w:val="center"/>
            <w:hideMark/>
          </w:tcPr>
          <w:p w:rsidR="00A308B1" w:rsidRPr="00A308B1" w:rsidRDefault="00A308B1" w:rsidP="00A308B1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  <w:r w:rsidRPr="00A308B1">
              <w:rPr>
                <w:rFonts w:ascii="Calibri" w:eastAsia="Times New Roman" w:hAnsi="Calibri" w:cs="B Titr" w:hint="cs"/>
                <w:color w:val="000000"/>
                <w:sz w:val="16"/>
                <w:szCs w:val="16"/>
                <w:rtl/>
              </w:rPr>
              <w:t>امکان اجرای طرح توسعه توسط خود بنگاه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triple" w:sz="4" w:space="0" w:color="auto"/>
            </w:tcBorders>
            <w:shd w:val="clear" w:color="000000" w:fill="DAEEF3"/>
            <w:vAlign w:val="center"/>
            <w:hideMark/>
          </w:tcPr>
          <w:p w:rsidR="00A308B1" w:rsidRPr="00A308B1" w:rsidRDefault="00A308B1" w:rsidP="00A308B1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  <w:r w:rsidRPr="00A308B1">
              <w:rPr>
                <w:rFonts w:ascii="Calibri" w:eastAsia="Times New Roman" w:hAnsi="Calibri" w:cs="B Titr" w:hint="cs"/>
                <w:color w:val="000000"/>
                <w:sz w:val="16"/>
                <w:szCs w:val="16"/>
                <w:rtl/>
              </w:rPr>
              <w:t>امکان تولید محصول وارداتی  توسط سایر سرمایه گذاران</w:t>
            </w:r>
          </w:p>
        </w:tc>
      </w:tr>
      <w:tr w:rsidR="00A308B1" w:rsidRPr="00A308B1" w:rsidTr="00A308B1">
        <w:trPr>
          <w:trHeight w:val="336"/>
        </w:trPr>
        <w:tc>
          <w:tcPr>
            <w:tcW w:w="520" w:type="dxa"/>
            <w:vMerge/>
            <w:tcBorders>
              <w:top w:val="nil"/>
              <w:left w:val="triple" w:sz="4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:rsidR="00A308B1" w:rsidRPr="00A308B1" w:rsidRDefault="00A308B1" w:rsidP="00A308B1">
            <w:pPr>
              <w:spacing w:after="0" w:line="240" w:lineRule="auto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</w:p>
        </w:tc>
        <w:tc>
          <w:tcPr>
            <w:tcW w:w="1540" w:type="dxa"/>
            <w:vMerge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:rsidR="00A308B1" w:rsidRPr="00A308B1" w:rsidRDefault="00A308B1" w:rsidP="00A308B1">
            <w:pPr>
              <w:spacing w:after="0" w:line="240" w:lineRule="auto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vMerge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:rsidR="00A308B1" w:rsidRPr="00A308B1" w:rsidRDefault="00A308B1" w:rsidP="00A308B1">
            <w:pPr>
              <w:spacing w:after="0" w:line="240" w:lineRule="auto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  <w:left w:val="double" w:sz="6" w:space="0" w:color="auto"/>
              <w:bottom w:val="double" w:sz="6" w:space="0" w:color="000000"/>
              <w:right w:val="nil"/>
            </w:tcBorders>
            <w:vAlign w:val="center"/>
            <w:hideMark/>
          </w:tcPr>
          <w:p w:rsidR="00A308B1" w:rsidRPr="00A308B1" w:rsidRDefault="00A308B1" w:rsidP="00A308B1">
            <w:pPr>
              <w:spacing w:after="0" w:line="240" w:lineRule="auto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A308B1" w:rsidRPr="00A308B1" w:rsidRDefault="00A308B1" w:rsidP="00A308B1">
            <w:pPr>
              <w:spacing w:after="0" w:line="240" w:lineRule="auto"/>
              <w:rPr>
                <w:rFonts w:ascii="Calibri" w:eastAsia="Times New Roman" w:hAnsi="Calibri" w:cs="B Titr"/>
                <w:color w:val="000000"/>
                <w:sz w:val="14"/>
                <w:szCs w:val="14"/>
              </w:rPr>
            </w:pPr>
          </w:p>
        </w:tc>
        <w:tc>
          <w:tcPr>
            <w:tcW w:w="800" w:type="dxa"/>
            <w:vMerge/>
            <w:tcBorders>
              <w:top w:val="single" w:sz="4" w:space="0" w:color="auto"/>
              <w:left w:val="nil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:rsidR="00A308B1" w:rsidRPr="00A308B1" w:rsidRDefault="00A308B1" w:rsidP="00A308B1">
            <w:pPr>
              <w:spacing w:after="0" w:line="240" w:lineRule="auto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:rsidR="00A308B1" w:rsidRPr="00A308B1" w:rsidRDefault="00A308B1" w:rsidP="00A308B1">
            <w:pPr>
              <w:spacing w:after="0" w:line="240" w:lineRule="auto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</w:p>
        </w:tc>
        <w:tc>
          <w:tcPr>
            <w:tcW w:w="640" w:type="dxa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A308B1" w:rsidRPr="00A308B1" w:rsidRDefault="00A308B1" w:rsidP="00A308B1">
            <w:pPr>
              <w:spacing w:after="0" w:line="240" w:lineRule="auto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</w:p>
        </w:tc>
        <w:tc>
          <w:tcPr>
            <w:tcW w:w="640" w:type="dxa"/>
            <w:vMerge/>
            <w:tcBorders>
              <w:top w:val="nil"/>
              <w:left w:val="nil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:rsidR="00A308B1" w:rsidRPr="00A308B1" w:rsidRDefault="00A308B1" w:rsidP="00A308B1">
            <w:pPr>
              <w:spacing w:after="0" w:line="240" w:lineRule="auto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A308B1" w:rsidRPr="00A308B1" w:rsidRDefault="00A308B1" w:rsidP="00A308B1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  <w:r w:rsidRPr="00A308B1">
              <w:rPr>
                <w:rFonts w:ascii="Calibri" w:eastAsia="Times New Roman" w:hAnsi="Calibri" w:cs="B Titr" w:hint="cs"/>
                <w:color w:val="000000"/>
                <w:sz w:val="16"/>
                <w:szCs w:val="16"/>
                <w:rtl/>
              </w:rPr>
              <w:t>دارد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DAEEF3"/>
            <w:vAlign w:val="center"/>
            <w:hideMark/>
          </w:tcPr>
          <w:p w:rsidR="00A308B1" w:rsidRPr="00A308B1" w:rsidRDefault="00A308B1" w:rsidP="00A308B1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  <w:r w:rsidRPr="00A308B1">
              <w:rPr>
                <w:rFonts w:ascii="Calibri" w:eastAsia="Times New Roman" w:hAnsi="Calibri" w:cs="B Titr" w:hint="cs"/>
                <w:color w:val="000000"/>
                <w:sz w:val="16"/>
                <w:szCs w:val="16"/>
                <w:rtl/>
              </w:rPr>
              <w:t>ندارد</w:t>
            </w:r>
          </w:p>
        </w:tc>
        <w:tc>
          <w:tcPr>
            <w:tcW w:w="960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A308B1" w:rsidRPr="00A308B1" w:rsidRDefault="00A308B1" w:rsidP="00A308B1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  <w:r w:rsidRPr="00A308B1">
              <w:rPr>
                <w:rFonts w:ascii="Calibri" w:eastAsia="Times New Roman" w:hAnsi="Calibri" w:cs="B Titr" w:hint="cs"/>
                <w:color w:val="000000"/>
                <w:sz w:val="16"/>
                <w:szCs w:val="16"/>
                <w:rtl/>
              </w:rPr>
              <w:t>دارد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triple" w:sz="4" w:space="0" w:color="auto"/>
            </w:tcBorders>
            <w:shd w:val="clear" w:color="000000" w:fill="DAEEF3"/>
            <w:vAlign w:val="center"/>
            <w:hideMark/>
          </w:tcPr>
          <w:p w:rsidR="00A308B1" w:rsidRPr="00A308B1" w:rsidRDefault="00A308B1" w:rsidP="00A308B1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  <w:r w:rsidRPr="00A308B1">
              <w:rPr>
                <w:rFonts w:ascii="Calibri" w:eastAsia="Times New Roman" w:hAnsi="Calibri" w:cs="B Titr" w:hint="cs"/>
                <w:color w:val="000000"/>
                <w:sz w:val="16"/>
                <w:szCs w:val="16"/>
                <w:rtl/>
              </w:rPr>
              <w:t>ندارد</w:t>
            </w:r>
          </w:p>
        </w:tc>
      </w:tr>
      <w:tr w:rsidR="00A308B1" w:rsidRPr="00A308B1" w:rsidTr="00A308B1">
        <w:trPr>
          <w:trHeight w:val="300"/>
        </w:trPr>
        <w:tc>
          <w:tcPr>
            <w:tcW w:w="520" w:type="dxa"/>
            <w:vMerge w:val="restart"/>
            <w:tcBorders>
              <w:top w:val="nil"/>
              <w:left w:val="triple" w:sz="4" w:space="0" w:color="auto"/>
              <w:bottom w:val="single" w:sz="8" w:space="0" w:color="000000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308B1" w:rsidRPr="00A308B1" w:rsidRDefault="00A308B1" w:rsidP="00A308B1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  <w:r w:rsidRPr="00A308B1">
              <w:rPr>
                <w:rFonts w:ascii="Calibri" w:eastAsia="Times New Roman" w:hAnsi="Calibri" w:cs="B Titr" w:hint="cs"/>
                <w:color w:val="000000"/>
                <w:sz w:val="16"/>
                <w:szCs w:val="16"/>
                <w:rtl/>
              </w:rPr>
              <w:t>1</w:t>
            </w:r>
          </w:p>
        </w:tc>
        <w:tc>
          <w:tcPr>
            <w:tcW w:w="154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308B1" w:rsidRPr="00A308B1" w:rsidRDefault="00A308B1" w:rsidP="00A308B1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  <w:r w:rsidRPr="00A308B1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</w:rPr>
              <w:t> </w:t>
            </w:r>
          </w:p>
        </w:tc>
        <w:tc>
          <w:tcPr>
            <w:tcW w:w="142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308B1" w:rsidRPr="00A308B1" w:rsidRDefault="00A308B1" w:rsidP="00A308B1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  <w:r w:rsidRPr="00A308B1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</w:rPr>
              <w:t> </w:t>
            </w:r>
          </w:p>
        </w:tc>
        <w:tc>
          <w:tcPr>
            <w:tcW w:w="110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08B1" w:rsidRPr="00A308B1" w:rsidRDefault="00A308B1" w:rsidP="00A308B1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  <w:r w:rsidRPr="00A308B1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</w:rPr>
              <w:t> 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08B1" w:rsidRPr="00A308B1" w:rsidRDefault="00A308B1" w:rsidP="00A308B1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  <w:r w:rsidRPr="00A308B1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</w:rPr>
              <w:t> </w:t>
            </w:r>
          </w:p>
        </w:tc>
        <w:tc>
          <w:tcPr>
            <w:tcW w:w="800" w:type="dxa"/>
            <w:vMerge w:val="restart"/>
            <w:tcBorders>
              <w:top w:val="nil"/>
              <w:left w:val="nil"/>
              <w:bottom w:val="single" w:sz="8" w:space="0" w:color="000000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308B1" w:rsidRPr="00A308B1" w:rsidRDefault="00A308B1" w:rsidP="00A308B1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  <w:r w:rsidRPr="00A308B1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308B1" w:rsidRPr="00A308B1" w:rsidRDefault="00A308B1" w:rsidP="00A308B1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  <w:r w:rsidRPr="00A308B1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</w:rPr>
              <w:t> </w:t>
            </w:r>
          </w:p>
        </w:tc>
        <w:tc>
          <w:tcPr>
            <w:tcW w:w="64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08B1" w:rsidRPr="00A308B1" w:rsidRDefault="00A308B1" w:rsidP="00A308B1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  <w:r w:rsidRPr="00A308B1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</w:rPr>
              <w:t> </w:t>
            </w:r>
          </w:p>
        </w:tc>
        <w:tc>
          <w:tcPr>
            <w:tcW w:w="640" w:type="dxa"/>
            <w:vMerge w:val="restart"/>
            <w:tcBorders>
              <w:top w:val="nil"/>
              <w:left w:val="nil"/>
              <w:bottom w:val="single" w:sz="8" w:space="0" w:color="000000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308B1" w:rsidRPr="00A308B1" w:rsidRDefault="00A308B1" w:rsidP="00A308B1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  <w:r w:rsidRPr="00A308B1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08B1" w:rsidRPr="00A308B1" w:rsidRDefault="00A308B1" w:rsidP="00A308B1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  <w:r w:rsidRPr="00A308B1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single" w:sz="8" w:space="0" w:color="000000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308B1" w:rsidRPr="00A308B1" w:rsidRDefault="00A308B1" w:rsidP="00A308B1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  <w:r w:rsidRPr="00A308B1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08B1" w:rsidRPr="00A308B1" w:rsidRDefault="00A308B1" w:rsidP="00A308B1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  <w:r w:rsidRPr="00A308B1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single" w:sz="8" w:space="0" w:color="000000"/>
              <w:right w:val="triple" w:sz="4" w:space="0" w:color="auto"/>
            </w:tcBorders>
            <w:shd w:val="clear" w:color="auto" w:fill="auto"/>
            <w:vAlign w:val="center"/>
            <w:hideMark/>
          </w:tcPr>
          <w:p w:rsidR="00A308B1" w:rsidRPr="00A308B1" w:rsidRDefault="00A308B1" w:rsidP="00A308B1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  <w:r w:rsidRPr="00A308B1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</w:rPr>
              <w:t> </w:t>
            </w:r>
          </w:p>
        </w:tc>
      </w:tr>
      <w:tr w:rsidR="00A308B1" w:rsidRPr="00A308B1" w:rsidTr="00A308B1">
        <w:trPr>
          <w:trHeight w:val="300"/>
        </w:trPr>
        <w:tc>
          <w:tcPr>
            <w:tcW w:w="520" w:type="dxa"/>
            <w:vMerge/>
            <w:tcBorders>
              <w:top w:val="nil"/>
              <w:left w:val="triple" w:sz="4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A308B1" w:rsidRPr="00A308B1" w:rsidRDefault="00A308B1" w:rsidP="00A308B1">
            <w:pPr>
              <w:spacing w:after="0" w:line="240" w:lineRule="auto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</w:p>
        </w:tc>
        <w:tc>
          <w:tcPr>
            <w:tcW w:w="154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A308B1" w:rsidRPr="00A308B1" w:rsidRDefault="00A308B1" w:rsidP="00A308B1">
            <w:pPr>
              <w:spacing w:after="0" w:line="240" w:lineRule="auto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A308B1" w:rsidRPr="00A308B1" w:rsidRDefault="00A308B1" w:rsidP="00A308B1">
            <w:pPr>
              <w:spacing w:after="0" w:line="240" w:lineRule="auto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</w:p>
        </w:tc>
        <w:tc>
          <w:tcPr>
            <w:tcW w:w="110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308B1" w:rsidRPr="00A308B1" w:rsidRDefault="00A308B1" w:rsidP="00A308B1">
            <w:pPr>
              <w:spacing w:after="0" w:line="240" w:lineRule="auto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308B1" w:rsidRPr="00A308B1" w:rsidRDefault="00A308B1" w:rsidP="00A308B1">
            <w:pPr>
              <w:spacing w:after="0" w:line="240" w:lineRule="auto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</w:p>
        </w:tc>
        <w:tc>
          <w:tcPr>
            <w:tcW w:w="800" w:type="dxa"/>
            <w:vMerge/>
            <w:tcBorders>
              <w:top w:val="nil"/>
              <w:left w:val="nil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A308B1" w:rsidRPr="00A308B1" w:rsidRDefault="00A308B1" w:rsidP="00A308B1">
            <w:pPr>
              <w:spacing w:after="0" w:line="240" w:lineRule="auto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A308B1" w:rsidRPr="00A308B1" w:rsidRDefault="00A308B1" w:rsidP="00A308B1">
            <w:pPr>
              <w:spacing w:after="0" w:line="240" w:lineRule="auto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</w:p>
        </w:tc>
        <w:tc>
          <w:tcPr>
            <w:tcW w:w="64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308B1" w:rsidRPr="00A308B1" w:rsidRDefault="00A308B1" w:rsidP="00A308B1">
            <w:pPr>
              <w:spacing w:after="0" w:line="240" w:lineRule="auto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</w:p>
        </w:tc>
        <w:tc>
          <w:tcPr>
            <w:tcW w:w="640" w:type="dxa"/>
            <w:vMerge/>
            <w:tcBorders>
              <w:top w:val="nil"/>
              <w:left w:val="nil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A308B1" w:rsidRPr="00A308B1" w:rsidRDefault="00A308B1" w:rsidP="00A308B1">
            <w:pPr>
              <w:spacing w:after="0" w:line="240" w:lineRule="auto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308B1" w:rsidRPr="00A308B1" w:rsidRDefault="00A308B1" w:rsidP="00A308B1">
            <w:pPr>
              <w:spacing w:after="0" w:line="240" w:lineRule="auto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A308B1" w:rsidRPr="00A308B1" w:rsidRDefault="00A308B1" w:rsidP="00A308B1">
            <w:pPr>
              <w:spacing w:after="0" w:line="240" w:lineRule="auto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308B1" w:rsidRPr="00A308B1" w:rsidRDefault="00A308B1" w:rsidP="00A308B1">
            <w:pPr>
              <w:spacing w:after="0" w:line="240" w:lineRule="auto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8" w:space="0" w:color="000000"/>
              <w:right w:val="triple" w:sz="4" w:space="0" w:color="auto"/>
            </w:tcBorders>
            <w:vAlign w:val="center"/>
            <w:hideMark/>
          </w:tcPr>
          <w:p w:rsidR="00A308B1" w:rsidRPr="00A308B1" w:rsidRDefault="00A308B1" w:rsidP="00A308B1">
            <w:pPr>
              <w:spacing w:after="0" w:line="240" w:lineRule="auto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</w:p>
        </w:tc>
      </w:tr>
      <w:tr w:rsidR="00A308B1" w:rsidRPr="00A308B1" w:rsidTr="00A308B1">
        <w:trPr>
          <w:trHeight w:val="288"/>
        </w:trPr>
        <w:tc>
          <w:tcPr>
            <w:tcW w:w="520" w:type="dxa"/>
            <w:vMerge w:val="restart"/>
            <w:tcBorders>
              <w:top w:val="nil"/>
              <w:left w:val="triple" w:sz="4" w:space="0" w:color="auto"/>
              <w:bottom w:val="single" w:sz="8" w:space="0" w:color="000000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308B1" w:rsidRPr="00A308B1" w:rsidRDefault="00A308B1" w:rsidP="00A308B1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  <w:r w:rsidRPr="00A308B1">
              <w:rPr>
                <w:rFonts w:ascii="Calibri" w:eastAsia="Times New Roman" w:hAnsi="Calibri" w:cs="B Titr" w:hint="cs"/>
                <w:color w:val="000000"/>
                <w:sz w:val="16"/>
                <w:szCs w:val="16"/>
                <w:rtl/>
              </w:rPr>
              <w:t>2</w:t>
            </w:r>
          </w:p>
        </w:tc>
        <w:tc>
          <w:tcPr>
            <w:tcW w:w="154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308B1" w:rsidRPr="00A308B1" w:rsidRDefault="00A308B1" w:rsidP="00A308B1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  <w:r w:rsidRPr="00A308B1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</w:rPr>
              <w:t> </w:t>
            </w:r>
          </w:p>
        </w:tc>
        <w:tc>
          <w:tcPr>
            <w:tcW w:w="142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308B1" w:rsidRPr="00A308B1" w:rsidRDefault="00A308B1" w:rsidP="00A308B1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  <w:r w:rsidRPr="00A308B1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</w:rPr>
              <w:t> </w:t>
            </w:r>
          </w:p>
        </w:tc>
        <w:tc>
          <w:tcPr>
            <w:tcW w:w="110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08B1" w:rsidRPr="00A308B1" w:rsidRDefault="00A308B1" w:rsidP="00A308B1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  <w:r w:rsidRPr="00A308B1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</w:rPr>
              <w:t> 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08B1" w:rsidRPr="00A308B1" w:rsidRDefault="00A308B1" w:rsidP="00A308B1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  <w:r w:rsidRPr="00A308B1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</w:rPr>
              <w:t> </w:t>
            </w:r>
          </w:p>
        </w:tc>
        <w:tc>
          <w:tcPr>
            <w:tcW w:w="800" w:type="dxa"/>
            <w:vMerge w:val="restart"/>
            <w:tcBorders>
              <w:top w:val="nil"/>
              <w:left w:val="nil"/>
              <w:bottom w:val="single" w:sz="8" w:space="0" w:color="000000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308B1" w:rsidRPr="00A308B1" w:rsidRDefault="00A308B1" w:rsidP="00A308B1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  <w:r w:rsidRPr="00A308B1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308B1" w:rsidRPr="00A308B1" w:rsidRDefault="00A308B1" w:rsidP="00A308B1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  <w:r w:rsidRPr="00A308B1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</w:rPr>
              <w:t> </w:t>
            </w:r>
          </w:p>
        </w:tc>
        <w:tc>
          <w:tcPr>
            <w:tcW w:w="64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08B1" w:rsidRPr="00A308B1" w:rsidRDefault="00A308B1" w:rsidP="00A308B1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  <w:r w:rsidRPr="00A308B1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</w:rPr>
              <w:t> </w:t>
            </w:r>
          </w:p>
        </w:tc>
        <w:tc>
          <w:tcPr>
            <w:tcW w:w="640" w:type="dxa"/>
            <w:vMerge w:val="restart"/>
            <w:tcBorders>
              <w:top w:val="nil"/>
              <w:left w:val="nil"/>
              <w:bottom w:val="single" w:sz="8" w:space="0" w:color="000000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308B1" w:rsidRPr="00A308B1" w:rsidRDefault="00A308B1" w:rsidP="00A308B1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  <w:r w:rsidRPr="00A308B1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08B1" w:rsidRPr="00A308B1" w:rsidRDefault="00A308B1" w:rsidP="00A308B1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  <w:r w:rsidRPr="00A308B1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single" w:sz="8" w:space="0" w:color="000000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308B1" w:rsidRPr="00A308B1" w:rsidRDefault="00A308B1" w:rsidP="00A308B1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  <w:r w:rsidRPr="00A308B1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08B1" w:rsidRPr="00A308B1" w:rsidRDefault="00A308B1" w:rsidP="00A308B1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  <w:r w:rsidRPr="00A308B1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single" w:sz="8" w:space="0" w:color="000000"/>
              <w:right w:val="triple" w:sz="4" w:space="0" w:color="auto"/>
            </w:tcBorders>
            <w:shd w:val="clear" w:color="auto" w:fill="auto"/>
            <w:vAlign w:val="center"/>
            <w:hideMark/>
          </w:tcPr>
          <w:p w:rsidR="00A308B1" w:rsidRPr="00A308B1" w:rsidRDefault="00A308B1" w:rsidP="00A308B1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  <w:r w:rsidRPr="00A308B1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</w:rPr>
              <w:t> </w:t>
            </w:r>
          </w:p>
        </w:tc>
      </w:tr>
      <w:tr w:rsidR="00A308B1" w:rsidRPr="00A308B1" w:rsidTr="00A308B1">
        <w:trPr>
          <w:trHeight w:val="300"/>
        </w:trPr>
        <w:tc>
          <w:tcPr>
            <w:tcW w:w="520" w:type="dxa"/>
            <w:vMerge/>
            <w:tcBorders>
              <w:top w:val="nil"/>
              <w:left w:val="triple" w:sz="4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A308B1" w:rsidRPr="00A308B1" w:rsidRDefault="00A308B1" w:rsidP="00A308B1">
            <w:pPr>
              <w:spacing w:after="0" w:line="240" w:lineRule="auto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</w:p>
        </w:tc>
        <w:tc>
          <w:tcPr>
            <w:tcW w:w="154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A308B1" w:rsidRPr="00A308B1" w:rsidRDefault="00A308B1" w:rsidP="00A308B1">
            <w:pPr>
              <w:spacing w:after="0" w:line="240" w:lineRule="auto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A308B1" w:rsidRPr="00A308B1" w:rsidRDefault="00A308B1" w:rsidP="00A308B1">
            <w:pPr>
              <w:spacing w:after="0" w:line="240" w:lineRule="auto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</w:p>
        </w:tc>
        <w:tc>
          <w:tcPr>
            <w:tcW w:w="110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308B1" w:rsidRPr="00A308B1" w:rsidRDefault="00A308B1" w:rsidP="00A308B1">
            <w:pPr>
              <w:spacing w:after="0" w:line="240" w:lineRule="auto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308B1" w:rsidRPr="00A308B1" w:rsidRDefault="00A308B1" w:rsidP="00A308B1">
            <w:pPr>
              <w:spacing w:after="0" w:line="240" w:lineRule="auto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</w:p>
        </w:tc>
        <w:tc>
          <w:tcPr>
            <w:tcW w:w="800" w:type="dxa"/>
            <w:vMerge/>
            <w:tcBorders>
              <w:top w:val="nil"/>
              <w:left w:val="nil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A308B1" w:rsidRPr="00A308B1" w:rsidRDefault="00A308B1" w:rsidP="00A308B1">
            <w:pPr>
              <w:spacing w:after="0" w:line="240" w:lineRule="auto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A308B1" w:rsidRPr="00A308B1" w:rsidRDefault="00A308B1" w:rsidP="00A308B1">
            <w:pPr>
              <w:spacing w:after="0" w:line="240" w:lineRule="auto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</w:p>
        </w:tc>
        <w:tc>
          <w:tcPr>
            <w:tcW w:w="64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308B1" w:rsidRPr="00A308B1" w:rsidRDefault="00A308B1" w:rsidP="00A308B1">
            <w:pPr>
              <w:spacing w:after="0" w:line="240" w:lineRule="auto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</w:p>
        </w:tc>
        <w:tc>
          <w:tcPr>
            <w:tcW w:w="640" w:type="dxa"/>
            <w:vMerge/>
            <w:tcBorders>
              <w:top w:val="nil"/>
              <w:left w:val="nil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A308B1" w:rsidRPr="00A308B1" w:rsidRDefault="00A308B1" w:rsidP="00A308B1">
            <w:pPr>
              <w:spacing w:after="0" w:line="240" w:lineRule="auto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308B1" w:rsidRPr="00A308B1" w:rsidRDefault="00A308B1" w:rsidP="00A308B1">
            <w:pPr>
              <w:spacing w:after="0" w:line="240" w:lineRule="auto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A308B1" w:rsidRPr="00A308B1" w:rsidRDefault="00A308B1" w:rsidP="00A308B1">
            <w:pPr>
              <w:spacing w:after="0" w:line="240" w:lineRule="auto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308B1" w:rsidRPr="00A308B1" w:rsidRDefault="00A308B1" w:rsidP="00A308B1">
            <w:pPr>
              <w:spacing w:after="0" w:line="240" w:lineRule="auto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8" w:space="0" w:color="000000"/>
              <w:right w:val="triple" w:sz="4" w:space="0" w:color="auto"/>
            </w:tcBorders>
            <w:vAlign w:val="center"/>
            <w:hideMark/>
          </w:tcPr>
          <w:p w:rsidR="00A308B1" w:rsidRPr="00A308B1" w:rsidRDefault="00A308B1" w:rsidP="00A308B1">
            <w:pPr>
              <w:spacing w:after="0" w:line="240" w:lineRule="auto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</w:p>
        </w:tc>
      </w:tr>
      <w:tr w:rsidR="00A308B1" w:rsidRPr="00A308B1" w:rsidTr="00A308B1">
        <w:trPr>
          <w:trHeight w:val="288"/>
        </w:trPr>
        <w:tc>
          <w:tcPr>
            <w:tcW w:w="520" w:type="dxa"/>
            <w:vMerge w:val="restart"/>
            <w:tcBorders>
              <w:top w:val="nil"/>
              <w:left w:val="triple" w:sz="4" w:space="0" w:color="auto"/>
              <w:bottom w:val="single" w:sz="8" w:space="0" w:color="000000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308B1" w:rsidRPr="00A308B1" w:rsidRDefault="00A308B1" w:rsidP="00A308B1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  <w:r w:rsidRPr="00A308B1">
              <w:rPr>
                <w:rFonts w:ascii="Calibri" w:eastAsia="Times New Roman" w:hAnsi="Calibri" w:cs="B Titr" w:hint="cs"/>
                <w:color w:val="000000"/>
                <w:sz w:val="16"/>
                <w:szCs w:val="16"/>
                <w:rtl/>
              </w:rPr>
              <w:t>3</w:t>
            </w:r>
          </w:p>
        </w:tc>
        <w:tc>
          <w:tcPr>
            <w:tcW w:w="154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308B1" w:rsidRPr="00A308B1" w:rsidRDefault="00A308B1" w:rsidP="00A308B1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  <w:r w:rsidRPr="00A308B1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</w:rPr>
              <w:t> </w:t>
            </w:r>
          </w:p>
        </w:tc>
        <w:tc>
          <w:tcPr>
            <w:tcW w:w="142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308B1" w:rsidRPr="00A308B1" w:rsidRDefault="00A308B1" w:rsidP="00A308B1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  <w:r w:rsidRPr="00A308B1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</w:rPr>
              <w:t> </w:t>
            </w:r>
          </w:p>
        </w:tc>
        <w:tc>
          <w:tcPr>
            <w:tcW w:w="110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08B1" w:rsidRPr="00A308B1" w:rsidRDefault="00A308B1" w:rsidP="00A308B1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  <w:r w:rsidRPr="00A308B1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</w:rPr>
              <w:t> 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08B1" w:rsidRPr="00A308B1" w:rsidRDefault="00A308B1" w:rsidP="00A308B1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  <w:r w:rsidRPr="00A308B1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</w:rPr>
              <w:t> </w:t>
            </w:r>
          </w:p>
        </w:tc>
        <w:tc>
          <w:tcPr>
            <w:tcW w:w="800" w:type="dxa"/>
            <w:vMerge w:val="restart"/>
            <w:tcBorders>
              <w:top w:val="nil"/>
              <w:left w:val="nil"/>
              <w:bottom w:val="single" w:sz="8" w:space="0" w:color="000000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308B1" w:rsidRPr="00A308B1" w:rsidRDefault="00A308B1" w:rsidP="00A308B1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  <w:r w:rsidRPr="00A308B1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308B1" w:rsidRPr="00A308B1" w:rsidRDefault="00A308B1" w:rsidP="00A308B1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  <w:r w:rsidRPr="00A308B1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</w:rPr>
              <w:t> </w:t>
            </w:r>
          </w:p>
        </w:tc>
        <w:tc>
          <w:tcPr>
            <w:tcW w:w="64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08B1" w:rsidRPr="00A308B1" w:rsidRDefault="00A308B1" w:rsidP="00A308B1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  <w:r w:rsidRPr="00A308B1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</w:rPr>
              <w:t> </w:t>
            </w:r>
          </w:p>
        </w:tc>
        <w:tc>
          <w:tcPr>
            <w:tcW w:w="640" w:type="dxa"/>
            <w:vMerge w:val="restart"/>
            <w:tcBorders>
              <w:top w:val="nil"/>
              <w:left w:val="nil"/>
              <w:bottom w:val="single" w:sz="8" w:space="0" w:color="000000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308B1" w:rsidRPr="00A308B1" w:rsidRDefault="00A308B1" w:rsidP="00A308B1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  <w:r w:rsidRPr="00A308B1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08B1" w:rsidRPr="00A308B1" w:rsidRDefault="00A308B1" w:rsidP="00A308B1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  <w:r w:rsidRPr="00A308B1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single" w:sz="8" w:space="0" w:color="000000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308B1" w:rsidRPr="00A308B1" w:rsidRDefault="00A308B1" w:rsidP="00A308B1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  <w:r w:rsidRPr="00A308B1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08B1" w:rsidRPr="00A308B1" w:rsidRDefault="00A308B1" w:rsidP="00A308B1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  <w:r w:rsidRPr="00A308B1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single" w:sz="8" w:space="0" w:color="000000"/>
              <w:right w:val="triple" w:sz="4" w:space="0" w:color="auto"/>
            </w:tcBorders>
            <w:shd w:val="clear" w:color="auto" w:fill="auto"/>
            <w:vAlign w:val="center"/>
            <w:hideMark/>
          </w:tcPr>
          <w:p w:rsidR="00A308B1" w:rsidRPr="00A308B1" w:rsidRDefault="00A308B1" w:rsidP="00A308B1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  <w:r w:rsidRPr="00A308B1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</w:rPr>
              <w:t> </w:t>
            </w:r>
          </w:p>
        </w:tc>
      </w:tr>
      <w:tr w:rsidR="00A308B1" w:rsidRPr="00A308B1" w:rsidTr="00A308B1">
        <w:trPr>
          <w:trHeight w:val="300"/>
        </w:trPr>
        <w:tc>
          <w:tcPr>
            <w:tcW w:w="520" w:type="dxa"/>
            <w:vMerge/>
            <w:tcBorders>
              <w:top w:val="nil"/>
              <w:left w:val="triple" w:sz="4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A308B1" w:rsidRPr="00A308B1" w:rsidRDefault="00A308B1" w:rsidP="00A308B1">
            <w:pPr>
              <w:spacing w:after="0" w:line="240" w:lineRule="auto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</w:p>
        </w:tc>
        <w:tc>
          <w:tcPr>
            <w:tcW w:w="154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A308B1" w:rsidRPr="00A308B1" w:rsidRDefault="00A308B1" w:rsidP="00A308B1">
            <w:pPr>
              <w:spacing w:after="0" w:line="240" w:lineRule="auto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A308B1" w:rsidRPr="00A308B1" w:rsidRDefault="00A308B1" w:rsidP="00A308B1">
            <w:pPr>
              <w:spacing w:after="0" w:line="240" w:lineRule="auto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</w:p>
        </w:tc>
        <w:tc>
          <w:tcPr>
            <w:tcW w:w="110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308B1" w:rsidRPr="00A308B1" w:rsidRDefault="00A308B1" w:rsidP="00A308B1">
            <w:pPr>
              <w:spacing w:after="0" w:line="240" w:lineRule="auto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308B1" w:rsidRPr="00A308B1" w:rsidRDefault="00A308B1" w:rsidP="00A308B1">
            <w:pPr>
              <w:spacing w:after="0" w:line="240" w:lineRule="auto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</w:p>
        </w:tc>
        <w:tc>
          <w:tcPr>
            <w:tcW w:w="800" w:type="dxa"/>
            <w:vMerge/>
            <w:tcBorders>
              <w:top w:val="nil"/>
              <w:left w:val="nil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A308B1" w:rsidRPr="00A308B1" w:rsidRDefault="00A308B1" w:rsidP="00A308B1">
            <w:pPr>
              <w:spacing w:after="0" w:line="240" w:lineRule="auto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A308B1" w:rsidRPr="00A308B1" w:rsidRDefault="00A308B1" w:rsidP="00A308B1">
            <w:pPr>
              <w:spacing w:after="0" w:line="240" w:lineRule="auto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</w:p>
        </w:tc>
        <w:tc>
          <w:tcPr>
            <w:tcW w:w="64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308B1" w:rsidRPr="00A308B1" w:rsidRDefault="00A308B1" w:rsidP="00A308B1">
            <w:pPr>
              <w:spacing w:after="0" w:line="240" w:lineRule="auto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</w:p>
        </w:tc>
        <w:tc>
          <w:tcPr>
            <w:tcW w:w="640" w:type="dxa"/>
            <w:vMerge/>
            <w:tcBorders>
              <w:top w:val="nil"/>
              <w:left w:val="nil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A308B1" w:rsidRPr="00A308B1" w:rsidRDefault="00A308B1" w:rsidP="00A308B1">
            <w:pPr>
              <w:spacing w:after="0" w:line="240" w:lineRule="auto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308B1" w:rsidRPr="00A308B1" w:rsidRDefault="00A308B1" w:rsidP="00A308B1">
            <w:pPr>
              <w:spacing w:after="0" w:line="240" w:lineRule="auto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A308B1" w:rsidRPr="00A308B1" w:rsidRDefault="00A308B1" w:rsidP="00A308B1">
            <w:pPr>
              <w:spacing w:after="0" w:line="240" w:lineRule="auto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308B1" w:rsidRPr="00A308B1" w:rsidRDefault="00A308B1" w:rsidP="00A308B1">
            <w:pPr>
              <w:spacing w:after="0" w:line="240" w:lineRule="auto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8" w:space="0" w:color="000000"/>
              <w:right w:val="triple" w:sz="4" w:space="0" w:color="auto"/>
            </w:tcBorders>
            <w:vAlign w:val="center"/>
            <w:hideMark/>
          </w:tcPr>
          <w:p w:rsidR="00A308B1" w:rsidRPr="00A308B1" w:rsidRDefault="00A308B1" w:rsidP="00A308B1">
            <w:pPr>
              <w:spacing w:after="0" w:line="240" w:lineRule="auto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</w:p>
        </w:tc>
      </w:tr>
      <w:tr w:rsidR="00A308B1" w:rsidRPr="00A308B1" w:rsidTr="00A308B1">
        <w:trPr>
          <w:trHeight w:val="288"/>
        </w:trPr>
        <w:tc>
          <w:tcPr>
            <w:tcW w:w="520" w:type="dxa"/>
            <w:vMerge w:val="restart"/>
            <w:tcBorders>
              <w:top w:val="nil"/>
              <w:left w:val="triple" w:sz="4" w:space="0" w:color="auto"/>
              <w:bottom w:val="single" w:sz="8" w:space="0" w:color="000000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308B1" w:rsidRPr="00A308B1" w:rsidRDefault="00A308B1" w:rsidP="00A308B1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  <w:r w:rsidRPr="00A308B1">
              <w:rPr>
                <w:rFonts w:ascii="Calibri" w:eastAsia="Times New Roman" w:hAnsi="Calibri" w:cs="B Titr" w:hint="cs"/>
                <w:color w:val="000000"/>
                <w:sz w:val="16"/>
                <w:szCs w:val="16"/>
                <w:rtl/>
              </w:rPr>
              <w:t>4</w:t>
            </w:r>
          </w:p>
        </w:tc>
        <w:tc>
          <w:tcPr>
            <w:tcW w:w="154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308B1" w:rsidRPr="00A308B1" w:rsidRDefault="00A308B1" w:rsidP="00A308B1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  <w:r w:rsidRPr="00A308B1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</w:rPr>
              <w:t> </w:t>
            </w:r>
          </w:p>
        </w:tc>
        <w:tc>
          <w:tcPr>
            <w:tcW w:w="142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308B1" w:rsidRPr="00A308B1" w:rsidRDefault="00A308B1" w:rsidP="00A308B1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  <w:r w:rsidRPr="00A308B1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</w:rPr>
              <w:t> </w:t>
            </w:r>
          </w:p>
        </w:tc>
        <w:tc>
          <w:tcPr>
            <w:tcW w:w="110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08B1" w:rsidRPr="00A308B1" w:rsidRDefault="00A308B1" w:rsidP="00A308B1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  <w:r w:rsidRPr="00A308B1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</w:rPr>
              <w:t> 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08B1" w:rsidRPr="00A308B1" w:rsidRDefault="00A308B1" w:rsidP="00A308B1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  <w:r w:rsidRPr="00A308B1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</w:rPr>
              <w:t> </w:t>
            </w:r>
          </w:p>
        </w:tc>
        <w:tc>
          <w:tcPr>
            <w:tcW w:w="800" w:type="dxa"/>
            <w:vMerge w:val="restart"/>
            <w:tcBorders>
              <w:top w:val="nil"/>
              <w:left w:val="nil"/>
              <w:bottom w:val="single" w:sz="8" w:space="0" w:color="000000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308B1" w:rsidRPr="00A308B1" w:rsidRDefault="00A308B1" w:rsidP="00A308B1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  <w:r w:rsidRPr="00A308B1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308B1" w:rsidRPr="00A308B1" w:rsidRDefault="00A308B1" w:rsidP="00A308B1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  <w:r w:rsidRPr="00A308B1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</w:rPr>
              <w:t> </w:t>
            </w:r>
          </w:p>
        </w:tc>
        <w:tc>
          <w:tcPr>
            <w:tcW w:w="64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08B1" w:rsidRPr="00A308B1" w:rsidRDefault="00A308B1" w:rsidP="00A308B1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  <w:r w:rsidRPr="00A308B1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</w:rPr>
              <w:t> </w:t>
            </w:r>
          </w:p>
        </w:tc>
        <w:tc>
          <w:tcPr>
            <w:tcW w:w="640" w:type="dxa"/>
            <w:vMerge w:val="restart"/>
            <w:tcBorders>
              <w:top w:val="nil"/>
              <w:left w:val="nil"/>
              <w:bottom w:val="single" w:sz="8" w:space="0" w:color="000000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308B1" w:rsidRPr="00A308B1" w:rsidRDefault="00A308B1" w:rsidP="00A308B1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  <w:r w:rsidRPr="00A308B1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08B1" w:rsidRPr="00A308B1" w:rsidRDefault="00A308B1" w:rsidP="00A308B1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  <w:r w:rsidRPr="00A308B1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single" w:sz="8" w:space="0" w:color="000000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308B1" w:rsidRPr="00A308B1" w:rsidRDefault="00A308B1" w:rsidP="00A308B1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  <w:r w:rsidRPr="00A308B1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08B1" w:rsidRPr="00A308B1" w:rsidRDefault="00A308B1" w:rsidP="00A308B1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  <w:r w:rsidRPr="00A308B1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single" w:sz="8" w:space="0" w:color="000000"/>
              <w:right w:val="triple" w:sz="4" w:space="0" w:color="auto"/>
            </w:tcBorders>
            <w:shd w:val="clear" w:color="auto" w:fill="auto"/>
            <w:vAlign w:val="center"/>
            <w:hideMark/>
          </w:tcPr>
          <w:p w:rsidR="00A308B1" w:rsidRPr="00A308B1" w:rsidRDefault="00A308B1" w:rsidP="00A308B1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  <w:r w:rsidRPr="00A308B1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</w:rPr>
              <w:t> </w:t>
            </w:r>
          </w:p>
        </w:tc>
      </w:tr>
      <w:tr w:rsidR="00A308B1" w:rsidRPr="00A308B1" w:rsidTr="00A308B1">
        <w:trPr>
          <w:trHeight w:val="300"/>
        </w:trPr>
        <w:tc>
          <w:tcPr>
            <w:tcW w:w="520" w:type="dxa"/>
            <w:vMerge/>
            <w:tcBorders>
              <w:top w:val="nil"/>
              <w:left w:val="triple" w:sz="4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A308B1" w:rsidRPr="00A308B1" w:rsidRDefault="00A308B1" w:rsidP="00A308B1">
            <w:pPr>
              <w:spacing w:after="0" w:line="240" w:lineRule="auto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</w:p>
        </w:tc>
        <w:tc>
          <w:tcPr>
            <w:tcW w:w="154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A308B1" w:rsidRPr="00A308B1" w:rsidRDefault="00A308B1" w:rsidP="00A308B1">
            <w:pPr>
              <w:spacing w:after="0" w:line="240" w:lineRule="auto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A308B1" w:rsidRPr="00A308B1" w:rsidRDefault="00A308B1" w:rsidP="00A308B1">
            <w:pPr>
              <w:spacing w:after="0" w:line="240" w:lineRule="auto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</w:p>
        </w:tc>
        <w:tc>
          <w:tcPr>
            <w:tcW w:w="110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308B1" w:rsidRPr="00A308B1" w:rsidRDefault="00A308B1" w:rsidP="00A308B1">
            <w:pPr>
              <w:spacing w:after="0" w:line="240" w:lineRule="auto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308B1" w:rsidRPr="00A308B1" w:rsidRDefault="00A308B1" w:rsidP="00A308B1">
            <w:pPr>
              <w:spacing w:after="0" w:line="240" w:lineRule="auto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</w:p>
        </w:tc>
        <w:tc>
          <w:tcPr>
            <w:tcW w:w="800" w:type="dxa"/>
            <w:vMerge/>
            <w:tcBorders>
              <w:top w:val="nil"/>
              <w:left w:val="nil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A308B1" w:rsidRPr="00A308B1" w:rsidRDefault="00A308B1" w:rsidP="00A308B1">
            <w:pPr>
              <w:spacing w:after="0" w:line="240" w:lineRule="auto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A308B1" w:rsidRPr="00A308B1" w:rsidRDefault="00A308B1" w:rsidP="00A308B1">
            <w:pPr>
              <w:spacing w:after="0" w:line="240" w:lineRule="auto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</w:p>
        </w:tc>
        <w:tc>
          <w:tcPr>
            <w:tcW w:w="64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308B1" w:rsidRPr="00A308B1" w:rsidRDefault="00A308B1" w:rsidP="00A308B1">
            <w:pPr>
              <w:spacing w:after="0" w:line="240" w:lineRule="auto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</w:p>
        </w:tc>
        <w:tc>
          <w:tcPr>
            <w:tcW w:w="640" w:type="dxa"/>
            <w:vMerge/>
            <w:tcBorders>
              <w:top w:val="nil"/>
              <w:left w:val="nil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A308B1" w:rsidRPr="00A308B1" w:rsidRDefault="00A308B1" w:rsidP="00A308B1">
            <w:pPr>
              <w:spacing w:after="0" w:line="240" w:lineRule="auto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308B1" w:rsidRPr="00A308B1" w:rsidRDefault="00A308B1" w:rsidP="00A308B1">
            <w:pPr>
              <w:spacing w:after="0" w:line="240" w:lineRule="auto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A308B1" w:rsidRPr="00A308B1" w:rsidRDefault="00A308B1" w:rsidP="00A308B1">
            <w:pPr>
              <w:spacing w:after="0" w:line="240" w:lineRule="auto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308B1" w:rsidRPr="00A308B1" w:rsidRDefault="00A308B1" w:rsidP="00A308B1">
            <w:pPr>
              <w:spacing w:after="0" w:line="240" w:lineRule="auto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8" w:space="0" w:color="000000"/>
              <w:right w:val="triple" w:sz="4" w:space="0" w:color="auto"/>
            </w:tcBorders>
            <w:vAlign w:val="center"/>
            <w:hideMark/>
          </w:tcPr>
          <w:p w:rsidR="00A308B1" w:rsidRPr="00A308B1" w:rsidRDefault="00A308B1" w:rsidP="00A308B1">
            <w:pPr>
              <w:spacing w:after="0" w:line="240" w:lineRule="auto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</w:p>
        </w:tc>
      </w:tr>
      <w:tr w:rsidR="00A308B1" w:rsidRPr="00A308B1" w:rsidTr="00A308B1">
        <w:trPr>
          <w:trHeight w:val="288"/>
        </w:trPr>
        <w:tc>
          <w:tcPr>
            <w:tcW w:w="520" w:type="dxa"/>
            <w:vMerge w:val="restart"/>
            <w:tcBorders>
              <w:top w:val="nil"/>
              <w:left w:val="triple" w:sz="4" w:space="0" w:color="auto"/>
              <w:bottom w:val="single" w:sz="8" w:space="0" w:color="000000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308B1" w:rsidRPr="00A308B1" w:rsidRDefault="00A308B1" w:rsidP="00A308B1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  <w:r w:rsidRPr="00A308B1">
              <w:rPr>
                <w:rFonts w:ascii="Calibri" w:eastAsia="Times New Roman" w:hAnsi="Calibri" w:cs="B Titr" w:hint="cs"/>
                <w:color w:val="000000"/>
                <w:sz w:val="16"/>
                <w:szCs w:val="16"/>
                <w:rtl/>
              </w:rPr>
              <w:t>5</w:t>
            </w:r>
          </w:p>
        </w:tc>
        <w:tc>
          <w:tcPr>
            <w:tcW w:w="154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308B1" w:rsidRPr="00A308B1" w:rsidRDefault="00A308B1" w:rsidP="00A308B1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  <w:r w:rsidRPr="00A308B1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</w:rPr>
              <w:t> </w:t>
            </w:r>
          </w:p>
        </w:tc>
        <w:tc>
          <w:tcPr>
            <w:tcW w:w="142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308B1" w:rsidRPr="00A308B1" w:rsidRDefault="00A308B1" w:rsidP="00A308B1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  <w:r w:rsidRPr="00A308B1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</w:rPr>
              <w:t> </w:t>
            </w:r>
          </w:p>
        </w:tc>
        <w:tc>
          <w:tcPr>
            <w:tcW w:w="110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08B1" w:rsidRPr="00A308B1" w:rsidRDefault="00A308B1" w:rsidP="00A308B1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  <w:r w:rsidRPr="00A308B1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</w:rPr>
              <w:t> 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08B1" w:rsidRPr="00A308B1" w:rsidRDefault="00A308B1" w:rsidP="00A308B1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  <w:r w:rsidRPr="00A308B1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</w:rPr>
              <w:t> </w:t>
            </w:r>
          </w:p>
        </w:tc>
        <w:tc>
          <w:tcPr>
            <w:tcW w:w="800" w:type="dxa"/>
            <w:vMerge w:val="restart"/>
            <w:tcBorders>
              <w:top w:val="nil"/>
              <w:left w:val="nil"/>
              <w:bottom w:val="single" w:sz="8" w:space="0" w:color="000000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308B1" w:rsidRPr="00A308B1" w:rsidRDefault="00A308B1" w:rsidP="00A308B1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  <w:r w:rsidRPr="00A308B1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308B1" w:rsidRPr="00A308B1" w:rsidRDefault="00A308B1" w:rsidP="00A308B1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  <w:r w:rsidRPr="00A308B1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</w:rPr>
              <w:t> </w:t>
            </w:r>
          </w:p>
        </w:tc>
        <w:tc>
          <w:tcPr>
            <w:tcW w:w="64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08B1" w:rsidRPr="00A308B1" w:rsidRDefault="00A308B1" w:rsidP="00A308B1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  <w:r w:rsidRPr="00A308B1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</w:rPr>
              <w:t> </w:t>
            </w:r>
          </w:p>
        </w:tc>
        <w:tc>
          <w:tcPr>
            <w:tcW w:w="640" w:type="dxa"/>
            <w:vMerge w:val="restart"/>
            <w:tcBorders>
              <w:top w:val="nil"/>
              <w:left w:val="nil"/>
              <w:bottom w:val="single" w:sz="8" w:space="0" w:color="000000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308B1" w:rsidRPr="00A308B1" w:rsidRDefault="00A308B1" w:rsidP="00A308B1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  <w:r w:rsidRPr="00A308B1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08B1" w:rsidRPr="00A308B1" w:rsidRDefault="00A308B1" w:rsidP="00A308B1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  <w:r w:rsidRPr="00A308B1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single" w:sz="8" w:space="0" w:color="000000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308B1" w:rsidRPr="00A308B1" w:rsidRDefault="00A308B1" w:rsidP="00A308B1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  <w:r w:rsidRPr="00A308B1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08B1" w:rsidRPr="00A308B1" w:rsidRDefault="00A308B1" w:rsidP="00A308B1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  <w:r w:rsidRPr="00A308B1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single" w:sz="8" w:space="0" w:color="000000"/>
              <w:right w:val="triple" w:sz="4" w:space="0" w:color="auto"/>
            </w:tcBorders>
            <w:shd w:val="clear" w:color="auto" w:fill="auto"/>
            <w:vAlign w:val="center"/>
            <w:hideMark/>
          </w:tcPr>
          <w:p w:rsidR="00A308B1" w:rsidRPr="00A308B1" w:rsidRDefault="00A308B1" w:rsidP="00A308B1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  <w:r w:rsidRPr="00A308B1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</w:rPr>
              <w:t> </w:t>
            </w:r>
          </w:p>
        </w:tc>
      </w:tr>
      <w:tr w:rsidR="00A308B1" w:rsidRPr="00A308B1" w:rsidTr="00A308B1">
        <w:trPr>
          <w:trHeight w:val="300"/>
        </w:trPr>
        <w:tc>
          <w:tcPr>
            <w:tcW w:w="520" w:type="dxa"/>
            <w:vMerge/>
            <w:tcBorders>
              <w:top w:val="nil"/>
              <w:left w:val="triple" w:sz="4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A308B1" w:rsidRPr="00A308B1" w:rsidRDefault="00A308B1" w:rsidP="00A308B1">
            <w:pPr>
              <w:spacing w:after="0" w:line="240" w:lineRule="auto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</w:p>
        </w:tc>
        <w:tc>
          <w:tcPr>
            <w:tcW w:w="154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A308B1" w:rsidRPr="00A308B1" w:rsidRDefault="00A308B1" w:rsidP="00A308B1">
            <w:pPr>
              <w:spacing w:after="0" w:line="240" w:lineRule="auto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A308B1" w:rsidRPr="00A308B1" w:rsidRDefault="00A308B1" w:rsidP="00A308B1">
            <w:pPr>
              <w:spacing w:after="0" w:line="240" w:lineRule="auto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</w:p>
        </w:tc>
        <w:tc>
          <w:tcPr>
            <w:tcW w:w="110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308B1" w:rsidRPr="00A308B1" w:rsidRDefault="00A308B1" w:rsidP="00A308B1">
            <w:pPr>
              <w:spacing w:after="0" w:line="240" w:lineRule="auto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308B1" w:rsidRPr="00A308B1" w:rsidRDefault="00A308B1" w:rsidP="00A308B1">
            <w:pPr>
              <w:spacing w:after="0" w:line="240" w:lineRule="auto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</w:p>
        </w:tc>
        <w:tc>
          <w:tcPr>
            <w:tcW w:w="800" w:type="dxa"/>
            <w:vMerge/>
            <w:tcBorders>
              <w:top w:val="nil"/>
              <w:left w:val="nil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A308B1" w:rsidRPr="00A308B1" w:rsidRDefault="00A308B1" w:rsidP="00A308B1">
            <w:pPr>
              <w:spacing w:after="0" w:line="240" w:lineRule="auto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A308B1" w:rsidRPr="00A308B1" w:rsidRDefault="00A308B1" w:rsidP="00A308B1">
            <w:pPr>
              <w:spacing w:after="0" w:line="240" w:lineRule="auto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</w:p>
        </w:tc>
        <w:tc>
          <w:tcPr>
            <w:tcW w:w="64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308B1" w:rsidRPr="00A308B1" w:rsidRDefault="00A308B1" w:rsidP="00A308B1">
            <w:pPr>
              <w:spacing w:after="0" w:line="240" w:lineRule="auto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</w:p>
        </w:tc>
        <w:tc>
          <w:tcPr>
            <w:tcW w:w="640" w:type="dxa"/>
            <w:vMerge/>
            <w:tcBorders>
              <w:top w:val="nil"/>
              <w:left w:val="nil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A308B1" w:rsidRPr="00A308B1" w:rsidRDefault="00A308B1" w:rsidP="00A308B1">
            <w:pPr>
              <w:spacing w:after="0" w:line="240" w:lineRule="auto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308B1" w:rsidRPr="00A308B1" w:rsidRDefault="00A308B1" w:rsidP="00A308B1">
            <w:pPr>
              <w:spacing w:after="0" w:line="240" w:lineRule="auto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A308B1" w:rsidRPr="00A308B1" w:rsidRDefault="00A308B1" w:rsidP="00A308B1">
            <w:pPr>
              <w:spacing w:after="0" w:line="240" w:lineRule="auto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308B1" w:rsidRPr="00A308B1" w:rsidRDefault="00A308B1" w:rsidP="00A308B1">
            <w:pPr>
              <w:spacing w:after="0" w:line="240" w:lineRule="auto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8" w:space="0" w:color="000000"/>
              <w:right w:val="triple" w:sz="4" w:space="0" w:color="auto"/>
            </w:tcBorders>
            <w:vAlign w:val="center"/>
            <w:hideMark/>
          </w:tcPr>
          <w:p w:rsidR="00A308B1" w:rsidRPr="00A308B1" w:rsidRDefault="00A308B1" w:rsidP="00A308B1">
            <w:pPr>
              <w:spacing w:after="0" w:line="240" w:lineRule="auto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</w:p>
        </w:tc>
      </w:tr>
      <w:tr w:rsidR="00A308B1" w:rsidRPr="00A308B1" w:rsidTr="00A308B1">
        <w:trPr>
          <w:trHeight w:val="288"/>
        </w:trPr>
        <w:tc>
          <w:tcPr>
            <w:tcW w:w="520" w:type="dxa"/>
            <w:vMerge w:val="restart"/>
            <w:tcBorders>
              <w:top w:val="nil"/>
              <w:left w:val="triple" w:sz="4" w:space="0" w:color="auto"/>
              <w:bottom w:val="single" w:sz="8" w:space="0" w:color="000000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308B1" w:rsidRPr="00A308B1" w:rsidRDefault="00A308B1" w:rsidP="00A308B1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  <w:r w:rsidRPr="00A308B1">
              <w:rPr>
                <w:rFonts w:ascii="Calibri" w:eastAsia="Times New Roman" w:hAnsi="Calibri" w:cs="B Titr" w:hint="cs"/>
                <w:color w:val="000000"/>
                <w:sz w:val="16"/>
                <w:szCs w:val="16"/>
                <w:rtl/>
              </w:rPr>
              <w:t>6</w:t>
            </w:r>
          </w:p>
        </w:tc>
        <w:tc>
          <w:tcPr>
            <w:tcW w:w="154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308B1" w:rsidRPr="00A308B1" w:rsidRDefault="00A308B1" w:rsidP="00A308B1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  <w:r w:rsidRPr="00A308B1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</w:rPr>
              <w:t> </w:t>
            </w:r>
          </w:p>
        </w:tc>
        <w:tc>
          <w:tcPr>
            <w:tcW w:w="142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308B1" w:rsidRPr="00A308B1" w:rsidRDefault="00A308B1" w:rsidP="00A308B1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  <w:r w:rsidRPr="00A308B1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</w:rPr>
              <w:t> </w:t>
            </w:r>
          </w:p>
        </w:tc>
        <w:tc>
          <w:tcPr>
            <w:tcW w:w="110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08B1" w:rsidRPr="00A308B1" w:rsidRDefault="00A308B1" w:rsidP="00A308B1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  <w:r w:rsidRPr="00A308B1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</w:rPr>
              <w:t> 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08B1" w:rsidRPr="00A308B1" w:rsidRDefault="00A308B1" w:rsidP="00A308B1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  <w:r w:rsidRPr="00A308B1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</w:rPr>
              <w:t> </w:t>
            </w:r>
          </w:p>
        </w:tc>
        <w:tc>
          <w:tcPr>
            <w:tcW w:w="800" w:type="dxa"/>
            <w:vMerge w:val="restart"/>
            <w:tcBorders>
              <w:top w:val="nil"/>
              <w:left w:val="nil"/>
              <w:bottom w:val="single" w:sz="8" w:space="0" w:color="000000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308B1" w:rsidRPr="00A308B1" w:rsidRDefault="00A308B1" w:rsidP="00A308B1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  <w:r w:rsidRPr="00A308B1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308B1" w:rsidRPr="00A308B1" w:rsidRDefault="00A308B1" w:rsidP="00A308B1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  <w:r w:rsidRPr="00A308B1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</w:rPr>
              <w:t> </w:t>
            </w:r>
          </w:p>
        </w:tc>
        <w:tc>
          <w:tcPr>
            <w:tcW w:w="64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08B1" w:rsidRPr="00A308B1" w:rsidRDefault="00A308B1" w:rsidP="00A308B1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  <w:r w:rsidRPr="00A308B1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</w:rPr>
              <w:t> </w:t>
            </w:r>
          </w:p>
        </w:tc>
        <w:tc>
          <w:tcPr>
            <w:tcW w:w="640" w:type="dxa"/>
            <w:vMerge w:val="restart"/>
            <w:tcBorders>
              <w:top w:val="nil"/>
              <w:left w:val="nil"/>
              <w:bottom w:val="single" w:sz="8" w:space="0" w:color="000000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308B1" w:rsidRPr="00A308B1" w:rsidRDefault="00A308B1" w:rsidP="00A308B1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  <w:r w:rsidRPr="00A308B1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08B1" w:rsidRPr="00A308B1" w:rsidRDefault="00A308B1" w:rsidP="00A308B1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  <w:r w:rsidRPr="00A308B1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single" w:sz="8" w:space="0" w:color="000000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308B1" w:rsidRPr="00A308B1" w:rsidRDefault="00A308B1" w:rsidP="00A308B1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  <w:r w:rsidRPr="00A308B1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08B1" w:rsidRPr="00A308B1" w:rsidRDefault="00A308B1" w:rsidP="00A308B1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  <w:r w:rsidRPr="00A308B1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single" w:sz="8" w:space="0" w:color="000000"/>
              <w:right w:val="triple" w:sz="4" w:space="0" w:color="auto"/>
            </w:tcBorders>
            <w:shd w:val="clear" w:color="auto" w:fill="auto"/>
            <w:vAlign w:val="center"/>
            <w:hideMark/>
          </w:tcPr>
          <w:p w:rsidR="00A308B1" w:rsidRPr="00A308B1" w:rsidRDefault="00A308B1" w:rsidP="00A308B1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  <w:r w:rsidRPr="00A308B1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</w:rPr>
              <w:t> </w:t>
            </w:r>
          </w:p>
        </w:tc>
      </w:tr>
      <w:tr w:rsidR="00A308B1" w:rsidRPr="00A308B1" w:rsidTr="00A308B1">
        <w:trPr>
          <w:trHeight w:val="300"/>
        </w:trPr>
        <w:tc>
          <w:tcPr>
            <w:tcW w:w="520" w:type="dxa"/>
            <w:vMerge/>
            <w:tcBorders>
              <w:top w:val="nil"/>
              <w:left w:val="triple" w:sz="4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A308B1" w:rsidRPr="00A308B1" w:rsidRDefault="00A308B1" w:rsidP="00A308B1">
            <w:pPr>
              <w:spacing w:after="0" w:line="240" w:lineRule="auto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</w:p>
        </w:tc>
        <w:tc>
          <w:tcPr>
            <w:tcW w:w="154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A308B1" w:rsidRPr="00A308B1" w:rsidRDefault="00A308B1" w:rsidP="00A308B1">
            <w:pPr>
              <w:spacing w:after="0" w:line="240" w:lineRule="auto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A308B1" w:rsidRPr="00A308B1" w:rsidRDefault="00A308B1" w:rsidP="00A308B1">
            <w:pPr>
              <w:spacing w:after="0" w:line="240" w:lineRule="auto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</w:p>
        </w:tc>
        <w:tc>
          <w:tcPr>
            <w:tcW w:w="110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308B1" w:rsidRPr="00A308B1" w:rsidRDefault="00A308B1" w:rsidP="00A308B1">
            <w:pPr>
              <w:spacing w:after="0" w:line="240" w:lineRule="auto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308B1" w:rsidRPr="00A308B1" w:rsidRDefault="00A308B1" w:rsidP="00A308B1">
            <w:pPr>
              <w:spacing w:after="0" w:line="240" w:lineRule="auto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</w:p>
        </w:tc>
        <w:tc>
          <w:tcPr>
            <w:tcW w:w="800" w:type="dxa"/>
            <w:vMerge/>
            <w:tcBorders>
              <w:top w:val="nil"/>
              <w:left w:val="nil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A308B1" w:rsidRPr="00A308B1" w:rsidRDefault="00A308B1" w:rsidP="00A308B1">
            <w:pPr>
              <w:spacing w:after="0" w:line="240" w:lineRule="auto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A308B1" w:rsidRPr="00A308B1" w:rsidRDefault="00A308B1" w:rsidP="00A308B1">
            <w:pPr>
              <w:spacing w:after="0" w:line="240" w:lineRule="auto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</w:p>
        </w:tc>
        <w:tc>
          <w:tcPr>
            <w:tcW w:w="64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308B1" w:rsidRPr="00A308B1" w:rsidRDefault="00A308B1" w:rsidP="00A308B1">
            <w:pPr>
              <w:spacing w:after="0" w:line="240" w:lineRule="auto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</w:p>
        </w:tc>
        <w:tc>
          <w:tcPr>
            <w:tcW w:w="640" w:type="dxa"/>
            <w:vMerge/>
            <w:tcBorders>
              <w:top w:val="nil"/>
              <w:left w:val="nil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A308B1" w:rsidRPr="00A308B1" w:rsidRDefault="00A308B1" w:rsidP="00A308B1">
            <w:pPr>
              <w:spacing w:after="0" w:line="240" w:lineRule="auto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308B1" w:rsidRPr="00A308B1" w:rsidRDefault="00A308B1" w:rsidP="00A308B1">
            <w:pPr>
              <w:spacing w:after="0" w:line="240" w:lineRule="auto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A308B1" w:rsidRPr="00A308B1" w:rsidRDefault="00A308B1" w:rsidP="00A308B1">
            <w:pPr>
              <w:spacing w:after="0" w:line="240" w:lineRule="auto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308B1" w:rsidRPr="00A308B1" w:rsidRDefault="00A308B1" w:rsidP="00A308B1">
            <w:pPr>
              <w:spacing w:after="0" w:line="240" w:lineRule="auto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8" w:space="0" w:color="000000"/>
              <w:right w:val="triple" w:sz="4" w:space="0" w:color="auto"/>
            </w:tcBorders>
            <w:vAlign w:val="center"/>
            <w:hideMark/>
          </w:tcPr>
          <w:p w:rsidR="00A308B1" w:rsidRPr="00A308B1" w:rsidRDefault="00A308B1" w:rsidP="00A308B1">
            <w:pPr>
              <w:spacing w:after="0" w:line="240" w:lineRule="auto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</w:p>
        </w:tc>
      </w:tr>
      <w:tr w:rsidR="00A308B1" w:rsidRPr="00A308B1" w:rsidTr="00A308B1">
        <w:trPr>
          <w:trHeight w:val="288"/>
        </w:trPr>
        <w:tc>
          <w:tcPr>
            <w:tcW w:w="520" w:type="dxa"/>
            <w:vMerge w:val="restart"/>
            <w:tcBorders>
              <w:top w:val="nil"/>
              <w:left w:val="triple" w:sz="4" w:space="0" w:color="auto"/>
              <w:bottom w:val="single" w:sz="8" w:space="0" w:color="000000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308B1" w:rsidRPr="00A308B1" w:rsidRDefault="00A308B1" w:rsidP="00A308B1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  <w:r w:rsidRPr="00A308B1">
              <w:rPr>
                <w:rFonts w:ascii="Calibri" w:eastAsia="Times New Roman" w:hAnsi="Calibri" w:cs="B Titr" w:hint="cs"/>
                <w:color w:val="000000"/>
                <w:sz w:val="16"/>
                <w:szCs w:val="16"/>
                <w:rtl/>
              </w:rPr>
              <w:t>7</w:t>
            </w:r>
          </w:p>
        </w:tc>
        <w:tc>
          <w:tcPr>
            <w:tcW w:w="154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308B1" w:rsidRPr="00A308B1" w:rsidRDefault="00A308B1" w:rsidP="00A308B1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  <w:r w:rsidRPr="00A308B1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</w:rPr>
              <w:t> </w:t>
            </w:r>
          </w:p>
        </w:tc>
        <w:tc>
          <w:tcPr>
            <w:tcW w:w="142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308B1" w:rsidRPr="00A308B1" w:rsidRDefault="00A308B1" w:rsidP="00A308B1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  <w:r w:rsidRPr="00A308B1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</w:rPr>
              <w:t> </w:t>
            </w:r>
          </w:p>
        </w:tc>
        <w:tc>
          <w:tcPr>
            <w:tcW w:w="110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08B1" w:rsidRPr="00A308B1" w:rsidRDefault="00A308B1" w:rsidP="00A308B1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  <w:r w:rsidRPr="00A308B1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</w:rPr>
              <w:t> 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08B1" w:rsidRPr="00A308B1" w:rsidRDefault="00A308B1" w:rsidP="00A308B1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  <w:r w:rsidRPr="00A308B1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</w:rPr>
              <w:t> </w:t>
            </w:r>
          </w:p>
        </w:tc>
        <w:tc>
          <w:tcPr>
            <w:tcW w:w="800" w:type="dxa"/>
            <w:vMerge w:val="restart"/>
            <w:tcBorders>
              <w:top w:val="nil"/>
              <w:left w:val="nil"/>
              <w:bottom w:val="single" w:sz="8" w:space="0" w:color="000000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308B1" w:rsidRPr="00A308B1" w:rsidRDefault="00A308B1" w:rsidP="00A308B1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  <w:r w:rsidRPr="00A308B1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308B1" w:rsidRPr="00A308B1" w:rsidRDefault="00A308B1" w:rsidP="00A308B1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  <w:r w:rsidRPr="00A308B1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</w:rPr>
              <w:t> </w:t>
            </w:r>
          </w:p>
        </w:tc>
        <w:tc>
          <w:tcPr>
            <w:tcW w:w="64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08B1" w:rsidRPr="00A308B1" w:rsidRDefault="00A308B1" w:rsidP="00A308B1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  <w:r w:rsidRPr="00A308B1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</w:rPr>
              <w:t> </w:t>
            </w:r>
          </w:p>
        </w:tc>
        <w:tc>
          <w:tcPr>
            <w:tcW w:w="640" w:type="dxa"/>
            <w:vMerge w:val="restart"/>
            <w:tcBorders>
              <w:top w:val="nil"/>
              <w:left w:val="nil"/>
              <w:bottom w:val="single" w:sz="8" w:space="0" w:color="000000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308B1" w:rsidRPr="00A308B1" w:rsidRDefault="00A308B1" w:rsidP="00A308B1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  <w:r w:rsidRPr="00A308B1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08B1" w:rsidRPr="00A308B1" w:rsidRDefault="00A308B1" w:rsidP="00A308B1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  <w:r w:rsidRPr="00A308B1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single" w:sz="8" w:space="0" w:color="000000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308B1" w:rsidRPr="00A308B1" w:rsidRDefault="00A308B1" w:rsidP="00A308B1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  <w:r w:rsidRPr="00A308B1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08B1" w:rsidRPr="00A308B1" w:rsidRDefault="00A308B1" w:rsidP="00A308B1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  <w:r w:rsidRPr="00A308B1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single" w:sz="8" w:space="0" w:color="000000"/>
              <w:right w:val="triple" w:sz="4" w:space="0" w:color="auto"/>
            </w:tcBorders>
            <w:shd w:val="clear" w:color="auto" w:fill="auto"/>
            <w:vAlign w:val="center"/>
            <w:hideMark/>
          </w:tcPr>
          <w:p w:rsidR="00A308B1" w:rsidRPr="00A308B1" w:rsidRDefault="00A308B1" w:rsidP="00A308B1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  <w:r w:rsidRPr="00A308B1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</w:rPr>
              <w:t> </w:t>
            </w:r>
          </w:p>
        </w:tc>
      </w:tr>
      <w:tr w:rsidR="00A308B1" w:rsidRPr="00A308B1" w:rsidTr="00A308B1">
        <w:trPr>
          <w:trHeight w:val="300"/>
        </w:trPr>
        <w:tc>
          <w:tcPr>
            <w:tcW w:w="520" w:type="dxa"/>
            <w:vMerge/>
            <w:tcBorders>
              <w:top w:val="nil"/>
              <w:left w:val="triple" w:sz="4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A308B1" w:rsidRPr="00A308B1" w:rsidRDefault="00A308B1" w:rsidP="00A308B1">
            <w:pPr>
              <w:spacing w:after="0" w:line="240" w:lineRule="auto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</w:p>
        </w:tc>
        <w:tc>
          <w:tcPr>
            <w:tcW w:w="154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A308B1" w:rsidRPr="00A308B1" w:rsidRDefault="00A308B1" w:rsidP="00A308B1">
            <w:pPr>
              <w:spacing w:after="0" w:line="240" w:lineRule="auto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A308B1" w:rsidRPr="00A308B1" w:rsidRDefault="00A308B1" w:rsidP="00A308B1">
            <w:pPr>
              <w:spacing w:after="0" w:line="240" w:lineRule="auto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</w:p>
        </w:tc>
        <w:tc>
          <w:tcPr>
            <w:tcW w:w="110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308B1" w:rsidRPr="00A308B1" w:rsidRDefault="00A308B1" w:rsidP="00A308B1">
            <w:pPr>
              <w:spacing w:after="0" w:line="240" w:lineRule="auto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308B1" w:rsidRPr="00A308B1" w:rsidRDefault="00A308B1" w:rsidP="00A308B1">
            <w:pPr>
              <w:spacing w:after="0" w:line="240" w:lineRule="auto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</w:p>
        </w:tc>
        <w:tc>
          <w:tcPr>
            <w:tcW w:w="800" w:type="dxa"/>
            <w:vMerge/>
            <w:tcBorders>
              <w:top w:val="nil"/>
              <w:left w:val="nil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A308B1" w:rsidRPr="00A308B1" w:rsidRDefault="00A308B1" w:rsidP="00A308B1">
            <w:pPr>
              <w:spacing w:after="0" w:line="240" w:lineRule="auto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A308B1" w:rsidRPr="00A308B1" w:rsidRDefault="00A308B1" w:rsidP="00A308B1">
            <w:pPr>
              <w:spacing w:after="0" w:line="240" w:lineRule="auto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</w:p>
        </w:tc>
        <w:tc>
          <w:tcPr>
            <w:tcW w:w="64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308B1" w:rsidRPr="00A308B1" w:rsidRDefault="00A308B1" w:rsidP="00A308B1">
            <w:pPr>
              <w:spacing w:after="0" w:line="240" w:lineRule="auto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</w:p>
        </w:tc>
        <w:tc>
          <w:tcPr>
            <w:tcW w:w="640" w:type="dxa"/>
            <w:vMerge/>
            <w:tcBorders>
              <w:top w:val="nil"/>
              <w:left w:val="nil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A308B1" w:rsidRPr="00A308B1" w:rsidRDefault="00A308B1" w:rsidP="00A308B1">
            <w:pPr>
              <w:spacing w:after="0" w:line="240" w:lineRule="auto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308B1" w:rsidRPr="00A308B1" w:rsidRDefault="00A308B1" w:rsidP="00A308B1">
            <w:pPr>
              <w:spacing w:after="0" w:line="240" w:lineRule="auto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A308B1" w:rsidRPr="00A308B1" w:rsidRDefault="00A308B1" w:rsidP="00A308B1">
            <w:pPr>
              <w:spacing w:after="0" w:line="240" w:lineRule="auto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308B1" w:rsidRPr="00A308B1" w:rsidRDefault="00A308B1" w:rsidP="00A308B1">
            <w:pPr>
              <w:spacing w:after="0" w:line="240" w:lineRule="auto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8" w:space="0" w:color="000000"/>
              <w:right w:val="triple" w:sz="4" w:space="0" w:color="auto"/>
            </w:tcBorders>
            <w:vAlign w:val="center"/>
            <w:hideMark/>
          </w:tcPr>
          <w:p w:rsidR="00A308B1" w:rsidRPr="00A308B1" w:rsidRDefault="00A308B1" w:rsidP="00A308B1">
            <w:pPr>
              <w:spacing w:after="0" w:line="240" w:lineRule="auto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</w:p>
        </w:tc>
      </w:tr>
      <w:tr w:rsidR="00A308B1" w:rsidRPr="00A308B1" w:rsidTr="00A308B1">
        <w:trPr>
          <w:trHeight w:val="288"/>
        </w:trPr>
        <w:tc>
          <w:tcPr>
            <w:tcW w:w="520" w:type="dxa"/>
            <w:vMerge w:val="restart"/>
            <w:tcBorders>
              <w:top w:val="nil"/>
              <w:left w:val="triple" w:sz="4" w:space="0" w:color="auto"/>
              <w:bottom w:val="single" w:sz="8" w:space="0" w:color="000000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308B1" w:rsidRPr="00A308B1" w:rsidRDefault="00A308B1" w:rsidP="00A308B1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  <w:r w:rsidRPr="00A308B1">
              <w:rPr>
                <w:rFonts w:ascii="Calibri" w:eastAsia="Times New Roman" w:hAnsi="Calibri" w:cs="B Titr" w:hint="cs"/>
                <w:color w:val="000000"/>
                <w:sz w:val="16"/>
                <w:szCs w:val="16"/>
                <w:rtl/>
              </w:rPr>
              <w:t>8</w:t>
            </w:r>
          </w:p>
        </w:tc>
        <w:tc>
          <w:tcPr>
            <w:tcW w:w="154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308B1" w:rsidRPr="00A308B1" w:rsidRDefault="00A308B1" w:rsidP="00A308B1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  <w:r w:rsidRPr="00A308B1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</w:rPr>
              <w:t> </w:t>
            </w:r>
          </w:p>
        </w:tc>
        <w:tc>
          <w:tcPr>
            <w:tcW w:w="142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308B1" w:rsidRPr="00A308B1" w:rsidRDefault="00A308B1" w:rsidP="00A308B1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  <w:r w:rsidRPr="00A308B1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</w:rPr>
              <w:t> </w:t>
            </w:r>
          </w:p>
        </w:tc>
        <w:tc>
          <w:tcPr>
            <w:tcW w:w="110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08B1" w:rsidRPr="00A308B1" w:rsidRDefault="00A308B1" w:rsidP="00A308B1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  <w:r w:rsidRPr="00A308B1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</w:rPr>
              <w:t> 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08B1" w:rsidRPr="00A308B1" w:rsidRDefault="00A308B1" w:rsidP="00A308B1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  <w:r w:rsidRPr="00A308B1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</w:rPr>
              <w:t> </w:t>
            </w:r>
          </w:p>
        </w:tc>
        <w:tc>
          <w:tcPr>
            <w:tcW w:w="800" w:type="dxa"/>
            <w:vMerge w:val="restart"/>
            <w:tcBorders>
              <w:top w:val="nil"/>
              <w:left w:val="nil"/>
              <w:bottom w:val="single" w:sz="8" w:space="0" w:color="000000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308B1" w:rsidRPr="00A308B1" w:rsidRDefault="00A308B1" w:rsidP="00A308B1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  <w:r w:rsidRPr="00A308B1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308B1" w:rsidRPr="00A308B1" w:rsidRDefault="00A308B1" w:rsidP="00A308B1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  <w:r w:rsidRPr="00A308B1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</w:rPr>
              <w:t> </w:t>
            </w:r>
          </w:p>
        </w:tc>
        <w:tc>
          <w:tcPr>
            <w:tcW w:w="64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08B1" w:rsidRPr="00A308B1" w:rsidRDefault="00A308B1" w:rsidP="00A308B1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  <w:r w:rsidRPr="00A308B1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</w:rPr>
              <w:t> </w:t>
            </w:r>
          </w:p>
        </w:tc>
        <w:tc>
          <w:tcPr>
            <w:tcW w:w="640" w:type="dxa"/>
            <w:vMerge w:val="restart"/>
            <w:tcBorders>
              <w:top w:val="nil"/>
              <w:left w:val="nil"/>
              <w:bottom w:val="single" w:sz="8" w:space="0" w:color="000000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308B1" w:rsidRPr="00A308B1" w:rsidRDefault="00A308B1" w:rsidP="00A308B1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  <w:r w:rsidRPr="00A308B1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08B1" w:rsidRPr="00A308B1" w:rsidRDefault="00A308B1" w:rsidP="00A308B1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  <w:r w:rsidRPr="00A308B1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single" w:sz="8" w:space="0" w:color="000000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308B1" w:rsidRPr="00A308B1" w:rsidRDefault="00A308B1" w:rsidP="00A308B1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  <w:r w:rsidRPr="00A308B1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08B1" w:rsidRPr="00A308B1" w:rsidRDefault="00A308B1" w:rsidP="00A308B1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  <w:r w:rsidRPr="00A308B1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single" w:sz="8" w:space="0" w:color="000000"/>
              <w:right w:val="triple" w:sz="4" w:space="0" w:color="auto"/>
            </w:tcBorders>
            <w:shd w:val="clear" w:color="auto" w:fill="auto"/>
            <w:vAlign w:val="center"/>
            <w:hideMark/>
          </w:tcPr>
          <w:p w:rsidR="00A308B1" w:rsidRPr="00A308B1" w:rsidRDefault="00A308B1" w:rsidP="00A308B1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  <w:r w:rsidRPr="00A308B1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</w:rPr>
              <w:t> </w:t>
            </w:r>
          </w:p>
        </w:tc>
      </w:tr>
      <w:tr w:rsidR="00A308B1" w:rsidRPr="00A308B1" w:rsidTr="00A308B1">
        <w:trPr>
          <w:trHeight w:val="300"/>
        </w:trPr>
        <w:tc>
          <w:tcPr>
            <w:tcW w:w="520" w:type="dxa"/>
            <w:vMerge/>
            <w:tcBorders>
              <w:top w:val="nil"/>
              <w:left w:val="triple" w:sz="4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A308B1" w:rsidRPr="00A308B1" w:rsidRDefault="00A308B1" w:rsidP="00A308B1">
            <w:pPr>
              <w:spacing w:after="0" w:line="240" w:lineRule="auto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</w:p>
        </w:tc>
        <w:tc>
          <w:tcPr>
            <w:tcW w:w="154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A308B1" w:rsidRPr="00A308B1" w:rsidRDefault="00A308B1" w:rsidP="00A308B1">
            <w:pPr>
              <w:spacing w:after="0" w:line="240" w:lineRule="auto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A308B1" w:rsidRPr="00A308B1" w:rsidRDefault="00A308B1" w:rsidP="00A308B1">
            <w:pPr>
              <w:spacing w:after="0" w:line="240" w:lineRule="auto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</w:p>
        </w:tc>
        <w:tc>
          <w:tcPr>
            <w:tcW w:w="110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308B1" w:rsidRPr="00A308B1" w:rsidRDefault="00A308B1" w:rsidP="00A308B1">
            <w:pPr>
              <w:spacing w:after="0" w:line="240" w:lineRule="auto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308B1" w:rsidRPr="00A308B1" w:rsidRDefault="00A308B1" w:rsidP="00A308B1">
            <w:pPr>
              <w:spacing w:after="0" w:line="240" w:lineRule="auto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</w:p>
        </w:tc>
        <w:tc>
          <w:tcPr>
            <w:tcW w:w="800" w:type="dxa"/>
            <w:vMerge/>
            <w:tcBorders>
              <w:top w:val="nil"/>
              <w:left w:val="nil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A308B1" w:rsidRPr="00A308B1" w:rsidRDefault="00A308B1" w:rsidP="00A308B1">
            <w:pPr>
              <w:spacing w:after="0" w:line="240" w:lineRule="auto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A308B1" w:rsidRPr="00A308B1" w:rsidRDefault="00A308B1" w:rsidP="00A308B1">
            <w:pPr>
              <w:spacing w:after="0" w:line="240" w:lineRule="auto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</w:p>
        </w:tc>
        <w:tc>
          <w:tcPr>
            <w:tcW w:w="64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308B1" w:rsidRPr="00A308B1" w:rsidRDefault="00A308B1" w:rsidP="00A308B1">
            <w:pPr>
              <w:spacing w:after="0" w:line="240" w:lineRule="auto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</w:p>
        </w:tc>
        <w:tc>
          <w:tcPr>
            <w:tcW w:w="640" w:type="dxa"/>
            <w:vMerge/>
            <w:tcBorders>
              <w:top w:val="nil"/>
              <w:left w:val="nil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A308B1" w:rsidRPr="00A308B1" w:rsidRDefault="00A308B1" w:rsidP="00A308B1">
            <w:pPr>
              <w:spacing w:after="0" w:line="240" w:lineRule="auto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308B1" w:rsidRPr="00A308B1" w:rsidRDefault="00A308B1" w:rsidP="00A308B1">
            <w:pPr>
              <w:spacing w:after="0" w:line="240" w:lineRule="auto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A308B1" w:rsidRPr="00A308B1" w:rsidRDefault="00A308B1" w:rsidP="00A308B1">
            <w:pPr>
              <w:spacing w:after="0" w:line="240" w:lineRule="auto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308B1" w:rsidRPr="00A308B1" w:rsidRDefault="00A308B1" w:rsidP="00A308B1">
            <w:pPr>
              <w:spacing w:after="0" w:line="240" w:lineRule="auto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8" w:space="0" w:color="000000"/>
              <w:right w:val="triple" w:sz="4" w:space="0" w:color="auto"/>
            </w:tcBorders>
            <w:vAlign w:val="center"/>
            <w:hideMark/>
          </w:tcPr>
          <w:p w:rsidR="00A308B1" w:rsidRPr="00A308B1" w:rsidRDefault="00A308B1" w:rsidP="00A308B1">
            <w:pPr>
              <w:spacing w:after="0" w:line="240" w:lineRule="auto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</w:p>
        </w:tc>
      </w:tr>
      <w:tr w:rsidR="00A308B1" w:rsidRPr="00A308B1" w:rsidTr="00A308B1">
        <w:trPr>
          <w:trHeight w:val="288"/>
        </w:trPr>
        <w:tc>
          <w:tcPr>
            <w:tcW w:w="520" w:type="dxa"/>
            <w:vMerge w:val="restart"/>
            <w:tcBorders>
              <w:top w:val="nil"/>
              <w:left w:val="triple" w:sz="4" w:space="0" w:color="auto"/>
              <w:bottom w:val="single" w:sz="8" w:space="0" w:color="000000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308B1" w:rsidRPr="00A308B1" w:rsidRDefault="00A308B1" w:rsidP="00A308B1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  <w:r w:rsidRPr="00A308B1">
              <w:rPr>
                <w:rFonts w:ascii="Calibri" w:eastAsia="Times New Roman" w:hAnsi="Calibri" w:cs="B Titr" w:hint="cs"/>
                <w:color w:val="000000"/>
                <w:sz w:val="16"/>
                <w:szCs w:val="16"/>
                <w:rtl/>
              </w:rPr>
              <w:t>9</w:t>
            </w:r>
          </w:p>
        </w:tc>
        <w:tc>
          <w:tcPr>
            <w:tcW w:w="154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308B1" w:rsidRPr="00A308B1" w:rsidRDefault="00A308B1" w:rsidP="00A308B1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  <w:r w:rsidRPr="00A308B1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</w:rPr>
              <w:t> </w:t>
            </w:r>
          </w:p>
        </w:tc>
        <w:tc>
          <w:tcPr>
            <w:tcW w:w="142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308B1" w:rsidRPr="00A308B1" w:rsidRDefault="00A308B1" w:rsidP="00A308B1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  <w:r w:rsidRPr="00A308B1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</w:rPr>
              <w:t> </w:t>
            </w:r>
          </w:p>
        </w:tc>
        <w:tc>
          <w:tcPr>
            <w:tcW w:w="110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08B1" w:rsidRPr="00A308B1" w:rsidRDefault="00A308B1" w:rsidP="00A308B1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  <w:r w:rsidRPr="00A308B1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</w:rPr>
              <w:t> 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08B1" w:rsidRPr="00A308B1" w:rsidRDefault="00A308B1" w:rsidP="00A308B1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  <w:r w:rsidRPr="00A308B1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</w:rPr>
              <w:t> </w:t>
            </w:r>
          </w:p>
        </w:tc>
        <w:tc>
          <w:tcPr>
            <w:tcW w:w="800" w:type="dxa"/>
            <w:vMerge w:val="restart"/>
            <w:tcBorders>
              <w:top w:val="nil"/>
              <w:left w:val="nil"/>
              <w:bottom w:val="single" w:sz="8" w:space="0" w:color="000000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308B1" w:rsidRPr="00A308B1" w:rsidRDefault="00A308B1" w:rsidP="00A308B1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  <w:r w:rsidRPr="00A308B1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308B1" w:rsidRPr="00A308B1" w:rsidRDefault="00A308B1" w:rsidP="00A308B1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  <w:r w:rsidRPr="00A308B1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</w:rPr>
              <w:t> </w:t>
            </w:r>
          </w:p>
        </w:tc>
        <w:tc>
          <w:tcPr>
            <w:tcW w:w="64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08B1" w:rsidRPr="00A308B1" w:rsidRDefault="00A308B1" w:rsidP="00A308B1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  <w:r w:rsidRPr="00A308B1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</w:rPr>
              <w:t> </w:t>
            </w:r>
          </w:p>
        </w:tc>
        <w:tc>
          <w:tcPr>
            <w:tcW w:w="640" w:type="dxa"/>
            <w:vMerge w:val="restart"/>
            <w:tcBorders>
              <w:top w:val="nil"/>
              <w:left w:val="nil"/>
              <w:bottom w:val="single" w:sz="8" w:space="0" w:color="000000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308B1" w:rsidRPr="00A308B1" w:rsidRDefault="00A308B1" w:rsidP="00A308B1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  <w:r w:rsidRPr="00A308B1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08B1" w:rsidRPr="00A308B1" w:rsidRDefault="00A308B1" w:rsidP="00A308B1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  <w:r w:rsidRPr="00A308B1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single" w:sz="8" w:space="0" w:color="000000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308B1" w:rsidRPr="00A308B1" w:rsidRDefault="00A308B1" w:rsidP="00A308B1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  <w:r w:rsidRPr="00A308B1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08B1" w:rsidRPr="00A308B1" w:rsidRDefault="00A308B1" w:rsidP="00A308B1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  <w:r w:rsidRPr="00A308B1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single" w:sz="8" w:space="0" w:color="000000"/>
              <w:right w:val="triple" w:sz="4" w:space="0" w:color="auto"/>
            </w:tcBorders>
            <w:shd w:val="clear" w:color="auto" w:fill="auto"/>
            <w:vAlign w:val="center"/>
            <w:hideMark/>
          </w:tcPr>
          <w:p w:rsidR="00A308B1" w:rsidRPr="00A308B1" w:rsidRDefault="00A308B1" w:rsidP="00A308B1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  <w:r w:rsidRPr="00A308B1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</w:rPr>
              <w:t> </w:t>
            </w:r>
          </w:p>
        </w:tc>
      </w:tr>
      <w:tr w:rsidR="00A308B1" w:rsidRPr="00A308B1" w:rsidTr="00A308B1">
        <w:trPr>
          <w:trHeight w:val="300"/>
        </w:trPr>
        <w:tc>
          <w:tcPr>
            <w:tcW w:w="520" w:type="dxa"/>
            <w:vMerge/>
            <w:tcBorders>
              <w:top w:val="nil"/>
              <w:left w:val="triple" w:sz="4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A308B1" w:rsidRPr="00A308B1" w:rsidRDefault="00A308B1" w:rsidP="00A308B1">
            <w:pPr>
              <w:spacing w:after="0" w:line="240" w:lineRule="auto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</w:p>
        </w:tc>
        <w:tc>
          <w:tcPr>
            <w:tcW w:w="154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A308B1" w:rsidRPr="00A308B1" w:rsidRDefault="00A308B1" w:rsidP="00A308B1">
            <w:pPr>
              <w:spacing w:after="0" w:line="240" w:lineRule="auto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A308B1" w:rsidRPr="00A308B1" w:rsidRDefault="00A308B1" w:rsidP="00A308B1">
            <w:pPr>
              <w:spacing w:after="0" w:line="240" w:lineRule="auto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</w:p>
        </w:tc>
        <w:tc>
          <w:tcPr>
            <w:tcW w:w="110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308B1" w:rsidRPr="00A308B1" w:rsidRDefault="00A308B1" w:rsidP="00A308B1">
            <w:pPr>
              <w:spacing w:after="0" w:line="240" w:lineRule="auto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308B1" w:rsidRPr="00A308B1" w:rsidRDefault="00A308B1" w:rsidP="00A308B1">
            <w:pPr>
              <w:spacing w:after="0" w:line="240" w:lineRule="auto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</w:p>
        </w:tc>
        <w:tc>
          <w:tcPr>
            <w:tcW w:w="800" w:type="dxa"/>
            <w:vMerge/>
            <w:tcBorders>
              <w:top w:val="nil"/>
              <w:left w:val="nil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A308B1" w:rsidRPr="00A308B1" w:rsidRDefault="00A308B1" w:rsidP="00A308B1">
            <w:pPr>
              <w:spacing w:after="0" w:line="240" w:lineRule="auto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A308B1" w:rsidRPr="00A308B1" w:rsidRDefault="00A308B1" w:rsidP="00A308B1">
            <w:pPr>
              <w:spacing w:after="0" w:line="240" w:lineRule="auto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</w:p>
        </w:tc>
        <w:tc>
          <w:tcPr>
            <w:tcW w:w="64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308B1" w:rsidRPr="00A308B1" w:rsidRDefault="00A308B1" w:rsidP="00A308B1">
            <w:pPr>
              <w:spacing w:after="0" w:line="240" w:lineRule="auto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</w:p>
        </w:tc>
        <w:tc>
          <w:tcPr>
            <w:tcW w:w="640" w:type="dxa"/>
            <w:vMerge/>
            <w:tcBorders>
              <w:top w:val="nil"/>
              <w:left w:val="nil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A308B1" w:rsidRPr="00A308B1" w:rsidRDefault="00A308B1" w:rsidP="00A308B1">
            <w:pPr>
              <w:spacing w:after="0" w:line="240" w:lineRule="auto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308B1" w:rsidRPr="00A308B1" w:rsidRDefault="00A308B1" w:rsidP="00A308B1">
            <w:pPr>
              <w:spacing w:after="0" w:line="240" w:lineRule="auto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A308B1" w:rsidRPr="00A308B1" w:rsidRDefault="00A308B1" w:rsidP="00A308B1">
            <w:pPr>
              <w:spacing w:after="0" w:line="240" w:lineRule="auto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308B1" w:rsidRPr="00A308B1" w:rsidRDefault="00A308B1" w:rsidP="00A308B1">
            <w:pPr>
              <w:spacing w:after="0" w:line="240" w:lineRule="auto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8" w:space="0" w:color="000000"/>
              <w:right w:val="triple" w:sz="4" w:space="0" w:color="auto"/>
            </w:tcBorders>
            <w:vAlign w:val="center"/>
            <w:hideMark/>
          </w:tcPr>
          <w:p w:rsidR="00A308B1" w:rsidRPr="00A308B1" w:rsidRDefault="00A308B1" w:rsidP="00A308B1">
            <w:pPr>
              <w:spacing w:after="0" w:line="240" w:lineRule="auto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</w:p>
        </w:tc>
      </w:tr>
      <w:tr w:rsidR="00A308B1" w:rsidRPr="00A308B1" w:rsidTr="00A308B1">
        <w:trPr>
          <w:trHeight w:val="288"/>
        </w:trPr>
        <w:tc>
          <w:tcPr>
            <w:tcW w:w="520" w:type="dxa"/>
            <w:vMerge w:val="restart"/>
            <w:tcBorders>
              <w:top w:val="nil"/>
              <w:left w:val="triple" w:sz="4" w:space="0" w:color="auto"/>
              <w:bottom w:val="single" w:sz="8" w:space="0" w:color="000000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308B1" w:rsidRPr="00A308B1" w:rsidRDefault="00A308B1" w:rsidP="00A308B1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  <w:r w:rsidRPr="00A308B1">
              <w:rPr>
                <w:rFonts w:ascii="Calibri" w:eastAsia="Times New Roman" w:hAnsi="Calibri" w:cs="B Titr" w:hint="cs"/>
                <w:color w:val="000000"/>
                <w:sz w:val="16"/>
                <w:szCs w:val="16"/>
                <w:rtl/>
              </w:rPr>
              <w:t>10</w:t>
            </w:r>
          </w:p>
        </w:tc>
        <w:tc>
          <w:tcPr>
            <w:tcW w:w="154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308B1" w:rsidRPr="00A308B1" w:rsidRDefault="00A308B1" w:rsidP="00A308B1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  <w:r w:rsidRPr="00A308B1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</w:rPr>
              <w:t> </w:t>
            </w:r>
          </w:p>
        </w:tc>
        <w:tc>
          <w:tcPr>
            <w:tcW w:w="142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308B1" w:rsidRPr="00A308B1" w:rsidRDefault="00A308B1" w:rsidP="00A308B1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  <w:r w:rsidRPr="00A308B1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</w:rPr>
              <w:t> </w:t>
            </w:r>
          </w:p>
        </w:tc>
        <w:tc>
          <w:tcPr>
            <w:tcW w:w="110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08B1" w:rsidRPr="00A308B1" w:rsidRDefault="00A308B1" w:rsidP="00A308B1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  <w:r w:rsidRPr="00A308B1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</w:rPr>
              <w:t> 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08B1" w:rsidRPr="00A308B1" w:rsidRDefault="00A308B1" w:rsidP="00A308B1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  <w:r w:rsidRPr="00A308B1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</w:rPr>
              <w:t> </w:t>
            </w:r>
          </w:p>
        </w:tc>
        <w:tc>
          <w:tcPr>
            <w:tcW w:w="800" w:type="dxa"/>
            <w:vMerge w:val="restart"/>
            <w:tcBorders>
              <w:top w:val="nil"/>
              <w:left w:val="nil"/>
              <w:bottom w:val="single" w:sz="8" w:space="0" w:color="000000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308B1" w:rsidRPr="00A308B1" w:rsidRDefault="00A308B1" w:rsidP="00A308B1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  <w:r w:rsidRPr="00A308B1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308B1" w:rsidRPr="00A308B1" w:rsidRDefault="00A308B1" w:rsidP="00A308B1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  <w:r w:rsidRPr="00A308B1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</w:rPr>
              <w:t> </w:t>
            </w:r>
          </w:p>
        </w:tc>
        <w:tc>
          <w:tcPr>
            <w:tcW w:w="64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08B1" w:rsidRPr="00A308B1" w:rsidRDefault="00A308B1" w:rsidP="00A308B1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  <w:r w:rsidRPr="00A308B1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</w:rPr>
              <w:t> </w:t>
            </w:r>
          </w:p>
        </w:tc>
        <w:tc>
          <w:tcPr>
            <w:tcW w:w="640" w:type="dxa"/>
            <w:vMerge w:val="restart"/>
            <w:tcBorders>
              <w:top w:val="nil"/>
              <w:left w:val="nil"/>
              <w:bottom w:val="single" w:sz="8" w:space="0" w:color="000000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308B1" w:rsidRPr="00A308B1" w:rsidRDefault="00A308B1" w:rsidP="00A308B1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  <w:r w:rsidRPr="00A308B1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08B1" w:rsidRPr="00A308B1" w:rsidRDefault="00A308B1" w:rsidP="00A308B1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  <w:r w:rsidRPr="00A308B1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single" w:sz="8" w:space="0" w:color="000000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308B1" w:rsidRPr="00A308B1" w:rsidRDefault="00A308B1" w:rsidP="00A308B1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  <w:r w:rsidRPr="00A308B1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08B1" w:rsidRPr="00A308B1" w:rsidRDefault="00A308B1" w:rsidP="00A308B1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  <w:r w:rsidRPr="00A308B1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single" w:sz="8" w:space="0" w:color="000000"/>
              <w:right w:val="triple" w:sz="4" w:space="0" w:color="auto"/>
            </w:tcBorders>
            <w:shd w:val="clear" w:color="auto" w:fill="auto"/>
            <w:vAlign w:val="center"/>
            <w:hideMark/>
          </w:tcPr>
          <w:p w:rsidR="00A308B1" w:rsidRPr="00A308B1" w:rsidRDefault="00A308B1" w:rsidP="00A308B1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  <w:r w:rsidRPr="00A308B1">
              <w:rPr>
                <w:rFonts w:ascii="Times New Roman" w:eastAsia="Times New Roman" w:hAnsi="Times New Roman" w:cs="Times New Roman" w:hint="cs"/>
                <w:color w:val="000000"/>
                <w:sz w:val="16"/>
                <w:szCs w:val="16"/>
                <w:rtl/>
              </w:rPr>
              <w:t> </w:t>
            </w:r>
          </w:p>
        </w:tc>
      </w:tr>
      <w:tr w:rsidR="00A308B1" w:rsidRPr="00A308B1" w:rsidTr="00A308B1">
        <w:trPr>
          <w:trHeight w:val="300"/>
        </w:trPr>
        <w:tc>
          <w:tcPr>
            <w:tcW w:w="520" w:type="dxa"/>
            <w:vMerge/>
            <w:tcBorders>
              <w:top w:val="nil"/>
              <w:left w:val="triple" w:sz="4" w:space="0" w:color="auto"/>
              <w:bottom w:val="triple" w:sz="4" w:space="0" w:color="auto"/>
              <w:right w:val="double" w:sz="6" w:space="0" w:color="auto"/>
            </w:tcBorders>
            <w:vAlign w:val="center"/>
            <w:hideMark/>
          </w:tcPr>
          <w:p w:rsidR="00A308B1" w:rsidRPr="00A308B1" w:rsidRDefault="00A308B1" w:rsidP="00A308B1">
            <w:pPr>
              <w:spacing w:after="0" w:line="240" w:lineRule="auto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</w:p>
        </w:tc>
        <w:tc>
          <w:tcPr>
            <w:tcW w:w="1540" w:type="dxa"/>
            <w:vMerge/>
            <w:tcBorders>
              <w:top w:val="nil"/>
              <w:left w:val="double" w:sz="6" w:space="0" w:color="auto"/>
              <w:bottom w:val="triple" w:sz="4" w:space="0" w:color="auto"/>
              <w:right w:val="double" w:sz="6" w:space="0" w:color="auto"/>
            </w:tcBorders>
            <w:vAlign w:val="center"/>
            <w:hideMark/>
          </w:tcPr>
          <w:p w:rsidR="00A308B1" w:rsidRPr="00A308B1" w:rsidRDefault="00A308B1" w:rsidP="00A308B1">
            <w:pPr>
              <w:spacing w:after="0" w:line="240" w:lineRule="auto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vMerge/>
            <w:tcBorders>
              <w:top w:val="nil"/>
              <w:left w:val="double" w:sz="6" w:space="0" w:color="auto"/>
              <w:bottom w:val="triple" w:sz="4" w:space="0" w:color="auto"/>
              <w:right w:val="double" w:sz="6" w:space="0" w:color="auto"/>
            </w:tcBorders>
            <w:vAlign w:val="center"/>
            <w:hideMark/>
          </w:tcPr>
          <w:p w:rsidR="00A308B1" w:rsidRPr="00A308B1" w:rsidRDefault="00A308B1" w:rsidP="00A308B1">
            <w:pPr>
              <w:spacing w:after="0" w:line="240" w:lineRule="auto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</w:p>
        </w:tc>
        <w:tc>
          <w:tcPr>
            <w:tcW w:w="1100" w:type="dxa"/>
            <w:vMerge/>
            <w:tcBorders>
              <w:top w:val="nil"/>
              <w:left w:val="double" w:sz="6" w:space="0" w:color="auto"/>
              <w:bottom w:val="triple" w:sz="4" w:space="0" w:color="auto"/>
              <w:right w:val="single" w:sz="4" w:space="0" w:color="auto"/>
            </w:tcBorders>
            <w:vAlign w:val="center"/>
            <w:hideMark/>
          </w:tcPr>
          <w:p w:rsidR="00A308B1" w:rsidRPr="00A308B1" w:rsidRDefault="00A308B1" w:rsidP="00A308B1">
            <w:pPr>
              <w:spacing w:after="0" w:line="240" w:lineRule="auto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  <w:hideMark/>
          </w:tcPr>
          <w:p w:rsidR="00A308B1" w:rsidRPr="00A308B1" w:rsidRDefault="00A308B1" w:rsidP="00A308B1">
            <w:pPr>
              <w:spacing w:after="0" w:line="240" w:lineRule="auto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</w:p>
        </w:tc>
        <w:tc>
          <w:tcPr>
            <w:tcW w:w="800" w:type="dxa"/>
            <w:vMerge/>
            <w:tcBorders>
              <w:top w:val="nil"/>
              <w:left w:val="nil"/>
              <w:bottom w:val="triple" w:sz="4" w:space="0" w:color="auto"/>
              <w:right w:val="double" w:sz="6" w:space="0" w:color="auto"/>
            </w:tcBorders>
            <w:vAlign w:val="center"/>
            <w:hideMark/>
          </w:tcPr>
          <w:p w:rsidR="00A308B1" w:rsidRPr="00A308B1" w:rsidRDefault="00A308B1" w:rsidP="00A308B1">
            <w:pPr>
              <w:spacing w:after="0" w:line="240" w:lineRule="auto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top w:val="nil"/>
              <w:left w:val="double" w:sz="6" w:space="0" w:color="auto"/>
              <w:bottom w:val="triple" w:sz="4" w:space="0" w:color="auto"/>
              <w:right w:val="double" w:sz="6" w:space="0" w:color="auto"/>
            </w:tcBorders>
            <w:vAlign w:val="center"/>
            <w:hideMark/>
          </w:tcPr>
          <w:p w:rsidR="00A308B1" w:rsidRPr="00A308B1" w:rsidRDefault="00A308B1" w:rsidP="00A308B1">
            <w:pPr>
              <w:spacing w:after="0" w:line="240" w:lineRule="auto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</w:p>
        </w:tc>
        <w:tc>
          <w:tcPr>
            <w:tcW w:w="640" w:type="dxa"/>
            <w:vMerge/>
            <w:tcBorders>
              <w:top w:val="nil"/>
              <w:left w:val="double" w:sz="6" w:space="0" w:color="auto"/>
              <w:bottom w:val="triple" w:sz="4" w:space="0" w:color="auto"/>
              <w:right w:val="single" w:sz="4" w:space="0" w:color="auto"/>
            </w:tcBorders>
            <w:vAlign w:val="center"/>
            <w:hideMark/>
          </w:tcPr>
          <w:p w:rsidR="00A308B1" w:rsidRPr="00A308B1" w:rsidRDefault="00A308B1" w:rsidP="00A308B1">
            <w:pPr>
              <w:spacing w:after="0" w:line="240" w:lineRule="auto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</w:p>
        </w:tc>
        <w:tc>
          <w:tcPr>
            <w:tcW w:w="640" w:type="dxa"/>
            <w:vMerge/>
            <w:tcBorders>
              <w:top w:val="nil"/>
              <w:left w:val="nil"/>
              <w:bottom w:val="triple" w:sz="4" w:space="0" w:color="auto"/>
              <w:right w:val="double" w:sz="6" w:space="0" w:color="auto"/>
            </w:tcBorders>
            <w:vAlign w:val="center"/>
            <w:hideMark/>
          </w:tcPr>
          <w:p w:rsidR="00A308B1" w:rsidRPr="00A308B1" w:rsidRDefault="00A308B1" w:rsidP="00A308B1">
            <w:pPr>
              <w:spacing w:after="0" w:line="240" w:lineRule="auto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top w:val="nil"/>
              <w:left w:val="double" w:sz="6" w:space="0" w:color="auto"/>
              <w:bottom w:val="triple" w:sz="4" w:space="0" w:color="auto"/>
              <w:right w:val="single" w:sz="4" w:space="0" w:color="auto"/>
            </w:tcBorders>
            <w:vAlign w:val="center"/>
            <w:hideMark/>
          </w:tcPr>
          <w:p w:rsidR="00A308B1" w:rsidRPr="00A308B1" w:rsidRDefault="00A308B1" w:rsidP="00A308B1">
            <w:pPr>
              <w:spacing w:after="0" w:line="240" w:lineRule="auto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triple" w:sz="4" w:space="0" w:color="auto"/>
              <w:right w:val="double" w:sz="6" w:space="0" w:color="auto"/>
            </w:tcBorders>
            <w:vAlign w:val="center"/>
            <w:hideMark/>
          </w:tcPr>
          <w:p w:rsidR="00A308B1" w:rsidRPr="00A308B1" w:rsidRDefault="00A308B1" w:rsidP="00A308B1">
            <w:pPr>
              <w:spacing w:after="0" w:line="240" w:lineRule="auto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top w:val="nil"/>
              <w:left w:val="double" w:sz="6" w:space="0" w:color="auto"/>
              <w:bottom w:val="triple" w:sz="4" w:space="0" w:color="auto"/>
              <w:right w:val="single" w:sz="4" w:space="0" w:color="auto"/>
            </w:tcBorders>
            <w:vAlign w:val="center"/>
            <w:hideMark/>
          </w:tcPr>
          <w:p w:rsidR="00A308B1" w:rsidRPr="00A308B1" w:rsidRDefault="00A308B1" w:rsidP="00A308B1">
            <w:pPr>
              <w:spacing w:after="0" w:line="240" w:lineRule="auto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triple" w:sz="4" w:space="0" w:color="auto"/>
              <w:right w:val="triple" w:sz="4" w:space="0" w:color="auto"/>
            </w:tcBorders>
            <w:vAlign w:val="center"/>
            <w:hideMark/>
          </w:tcPr>
          <w:p w:rsidR="00A308B1" w:rsidRPr="00A308B1" w:rsidRDefault="00A308B1" w:rsidP="00A308B1">
            <w:pPr>
              <w:spacing w:after="0" w:line="240" w:lineRule="auto"/>
              <w:rPr>
                <w:rFonts w:ascii="Calibri" w:eastAsia="Times New Roman" w:hAnsi="Calibri" w:cs="B Titr"/>
                <w:color w:val="000000"/>
                <w:sz w:val="16"/>
                <w:szCs w:val="16"/>
              </w:rPr>
            </w:pPr>
          </w:p>
        </w:tc>
      </w:tr>
    </w:tbl>
    <w:p w:rsidR="008E4C76" w:rsidRDefault="008E4C76" w:rsidP="00A308B1">
      <w:pPr>
        <w:bidi/>
      </w:pPr>
    </w:p>
    <w:sectPr w:rsidR="008E4C76" w:rsidSect="00A308B1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drawingGridHorizontalSpacing w:val="110"/>
  <w:displayHorizontalDrawingGridEvery w:val="2"/>
  <w:characterSpacingControl w:val="doNotCompress"/>
  <w:compat>
    <w:useFELayout/>
  </w:compat>
  <w:rsids>
    <w:rsidRoot w:val="00A308B1"/>
    <w:rsid w:val="00227FC3"/>
    <w:rsid w:val="003044F4"/>
    <w:rsid w:val="00620BB1"/>
    <w:rsid w:val="0073691B"/>
    <w:rsid w:val="008E4C76"/>
    <w:rsid w:val="00A308B1"/>
    <w:rsid w:val="00A318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44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409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722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nabavi</dc:creator>
  <cp:lastModifiedBy>f.rezaie</cp:lastModifiedBy>
  <cp:revision>2</cp:revision>
  <dcterms:created xsi:type="dcterms:W3CDTF">2019-07-03T11:55:00Z</dcterms:created>
  <dcterms:modified xsi:type="dcterms:W3CDTF">2019-07-03T11:55:00Z</dcterms:modified>
</cp:coreProperties>
</file>